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BF" w:rsidRDefault="004355B7">
      <w:pPr>
        <w:pStyle w:val="1"/>
        <w:spacing w:line="300" w:lineRule="exact"/>
        <w:jc w:val="center"/>
        <w:rPr>
          <w:rFonts w:ascii="PMingLiU" w:eastAsia="宋体" w:hAnsi="PMingLiU"/>
          <w:sz w:val="28"/>
          <w:szCs w:val="28"/>
        </w:rPr>
      </w:pPr>
      <w:bookmarkStart w:id="0" w:name="_GoBack"/>
      <w:r>
        <w:rPr>
          <w:rFonts w:ascii="PMingLiU" w:eastAsia="宋体" w:hAnsi="PMingLiU" w:hint="eastAsia"/>
          <w:sz w:val="28"/>
          <w:szCs w:val="28"/>
          <w:lang w:eastAsia="zh-TW"/>
        </w:rPr>
        <w:t>“</w:t>
      </w:r>
      <w:r>
        <w:rPr>
          <w:rFonts w:ascii="PMingLiU" w:eastAsia="宋体" w:hAnsi="PMingLiU" w:hint="eastAsia"/>
          <w:sz w:val="28"/>
          <w:szCs w:val="28"/>
        </w:rPr>
        <w:t>心系湘港情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青春创业梦</w:t>
      </w:r>
      <w:r>
        <w:rPr>
          <w:rFonts w:ascii="PMingLiU" w:eastAsia="宋体" w:hAnsi="PMingLiU" w:hint="eastAsia"/>
          <w:sz w:val="28"/>
          <w:szCs w:val="28"/>
          <w:lang w:eastAsia="zh-TW"/>
        </w:rPr>
        <w:t>”</w:t>
      </w:r>
    </w:p>
    <w:bookmarkEnd w:id="0"/>
    <w:p w:rsidR="004028BF" w:rsidRDefault="004355B7">
      <w:pPr>
        <w:pStyle w:val="1"/>
        <w:spacing w:line="300" w:lineRule="exact"/>
        <w:jc w:val="center"/>
        <w:rPr>
          <w:rFonts w:ascii="PMingLiU" w:eastAsia="PMingLiU" w:hAnsi="PMingLiU"/>
          <w:sz w:val="28"/>
          <w:szCs w:val="28"/>
        </w:rPr>
      </w:pPr>
      <w:r>
        <w:rPr>
          <w:rFonts w:ascii="PMingLiU" w:eastAsia="宋体" w:hAnsi="PMingLiU"/>
          <w:sz w:val="28"/>
          <w:szCs w:val="28"/>
          <w:lang w:eastAsia="zh-TW"/>
        </w:rPr>
        <w:t>201</w:t>
      </w:r>
      <w:r>
        <w:rPr>
          <w:rFonts w:ascii="PMingLiU" w:eastAsia="宋体" w:hAnsi="PMingLiU" w:hint="eastAsia"/>
          <w:sz w:val="28"/>
          <w:szCs w:val="28"/>
        </w:rPr>
        <w:t>8</w:t>
      </w:r>
      <w:r>
        <w:rPr>
          <w:rFonts w:ascii="PMingLiU" w:eastAsia="宋体" w:hAnsi="PMingLiU" w:hint="eastAsia"/>
          <w:sz w:val="28"/>
          <w:szCs w:val="28"/>
          <w:lang w:eastAsia="zh-TW"/>
        </w:rPr>
        <w:t>年湘港两地大学生创业文化周活动行程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14"/>
        <w:gridCol w:w="1130"/>
        <w:gridCol w:w="3801"/>
        <w:gridCol w:w="2611"/>
      </w:tblGrid>
      <w:tr w:rsidR="004028BF">
        <w:trPr>
          <w:trHeight w:hRule="exact" w:val="56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间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4028BF">
        <w:trPr>
          <w:trHeight w:val="696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迎接香港高校学生</w:t>
            </w:r>
          </w:p>
          <w:p w:rsidR="004028BF" w:rsidRDefault="004355B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G6018 11:55-15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高铁站</w:t>
            </w:r>
          </w:p>
        </w:tc>
      </w:tr>
      <w:tr w:rsidR="004028BF">
        <w:trPr>
          <w:trHeight w:val="696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widowControl/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阁酒店</w:t>
            </w:r>
          </w:p>
        </w:tc>
      </w:tr>
      <w:tr w:rsidR="004028BF">
        <w:trPr>
          <w:trHeight w:hRule="exact" w:val="562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高雅艺术进校园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大学南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校区礼堂</w:t>
            </w:r>
          </w:p>
        </w:tc>
      </w:tr>
      <w:tr w:rsidR="004028BF">
        <w:trPr>
          <w:trHeight w:hRule="exact" w:val="771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升国旗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中南大学校本部</w:t>
            </w:r>
          </w:p>
        </w:tc>
      </w:tr>
      <w:tr w:rsidR="004028BF">
        <w:trPr>
          <w:trHeight w:hRule="exact" w:val="771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早餐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中南大学教工食堂</w:t>
            </w:r>
          </w:p>
        </w:tc>
      </w:tr>
      <w:tr w:rsidR="004028BF">
        <w:trPr>
          <w:trHeight w:hRule="exact" w:val="771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参观中南大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学校本部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中南大学校本部</w:t>
            </w:r>
          </w:p>
        </w:tc>
      </w:tr>
      <w:tr w:rsidR="004028BF">
        <w:trPr>
          <w:trHeight w:hRule="exact" w:val="771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启动仪式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中南大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学科南教学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4028BF">
        <w:trPr>
          <w:trHeight w:hRule="exact" w:val="771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9:40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参观中南大学创新创业指导中心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中南大学鸟巢体育馆</w:t>
            </w:r>
          </w:p>
        </w:tc>
      </w:tr>
      <w:tr w:rsidR="004028BF">
        <w:trPr>
          <w:trHeight w:hRule="exact" w:val="771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山庄</w:t>
            </w:r>
          </w:p>
        </w:tc>
      </w:tr>
      <w:tr w:rsidR="004028BF">
        <w:trPr>
          <w:trHeight w:hRule="exact" w:val="836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参观湘电集团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湖南省湘潭市</w:t>
            </w:r>
          </w:p>
        </w:tc>
      </w:tr>
      <w:tr w:rsidR="004028BF">
        <w:trPr>
          <w:trHeight w:hRule="exact" w:val="836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上座餐厅</w:t>
            </w:r>
          </w:p>
        </w:tc>
      </w:tr>
      <w:tr w:rsidR="004028BF">
        <w:trPr>
          <w:trHeight w:hRule="exact" w:val="693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18:30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户外素质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拓展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中南大学新校区</w:t>
            </w:r>
          </w:p>
        </w:tc>
      </w:tr>
      <w:tr w:rsidR="004028BF">
        <w:trPr>
          <w:trHeight w:hRule="exact" w:val="571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早餐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阁酒店</w:t>
            </w:r>
          </w:p>
        </w:tc>
      </w:tr>
      <w:tr w:rsidR="004028BF">
        <w:trPr>
          <w:trHeight w:hRule="exact" w:val="571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创业之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星比赛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阁酒店会议室</w:t>
            </w:r>
          </w:p>
        </w:tc>
      </w:tr>
      <w:tr w:rsidR="004028BF">
        <w:trPr>
          <w:trHeight w:hRule="exact" w:val="571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上座餐厅</w:t>
            </w:r>
          </w:p>
        </w:tc>
      </w:tr>
      <w:tr w:rsidR="004028BF">
        <w:trPr>
          <w:trHeight w:hRule="exact" w:val="848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14:30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参观游览湖南省博物馆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长沙市开福区</w:t>
            </w:r>
          </w:p>
        </w:tc>
      </w:tr>
      <w:tr w:rsidR="004028BF">
        <w:trPr>
          <w:trHeight w:hRule="exact" w:val="562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长沙夜市寻宝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太平老街</w:t>
            </w:r>
          </w:p>
        </w:tc>
      </w:tr>
      <w:tr w:rsidR="004028BF">
        <w:trPr>
          <w:trHeight w:hRule="exact" w:val="862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lastRenderedPageBreak/>
              <w:t>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早餐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阁酒店</w:t>
            </w:r>
          </w:p>
        </w:tc>
      </w:tr>
      <w:tr w:rsidR="004028BF">
        <w:trPr>
          <w:trHeight w:hRule="exact" w:val="862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参观中国古代四大书院之</w:t>
            </w:r>
          </w:p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一岳麓书院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山</w:t>
            </w:r>
          </w:p>
        </w:tc>
      </w:tr>
      <w:tr w:rsidR="004028BF">
        <w:trPr>
          <w:trHeight w:hRule="exact" w:val="862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登临荟萃湘楚文化精华的岳麓山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山</w:t>
            </w:r>
          </w:p>
        </w:tc>
      </w:tr>
      <w:tr w:rsidR="004028BF">
        <w:trPr>
          <w:trHeight w:hRule="exact" w:val="659"/>
          <w:jc w:val="center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饭怕鱼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餐厅</w:t>
            </w:r>
          </w:p>
        </w:tc>
      </w:tr>
      <w:tr w:rsidR="004028BF">
        <w:trPr>
          <w:trHeight w:hRule="exact" w:val="622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大学生创业分享会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阁酒店会议室</w:t>
            </w:r>
          </w:p>
        </w:tc>
      </w:tr>
      <w:tr w:rsidR="004028BF">
        <w:trPr>
          <w:trHeight w:hRule="exact" w:val="622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17:30                           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中南大学学生食堂</w:t>
            </w:r>
          </w:p>
        </w:tc>
      </w:tr>
      <w:tr w:rsidR="004028BF">
        <w:trPr>
          <w:trHeight w:hRule="exact" w:val="706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028BF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中华优秀传统文化艺术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传承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  <w:r>
              <w:rPr>
                <w:rFonts w:ascii="宋体" w:eastAsia="宋体" w:hAnsi="宋体" w:cs="宋体"/>
                <w:sz w:val="24"/>
                <w:szCs w:val="24"/>
              </w:rPr>
              <w:t>江华瑶族长鼓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F" w:rsidRDefault="004355B7">
            <w:pPr>
              <w:adjustRightInd w:val="0"/>
              <w:snapToGrid w:val="0"/>
              <w:spacing w:line="256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中南大学</w:t>
            </w:r>
            <w:r>
              <w:rPr>
                <w:rFonts w:ascii="宋体" w:eastAsia="宋体" w:hAnsi="宋体" w:cs="宋体"/>
                <w:sz w:val="24"/>
                <w:szCs w:val="24"/>
              </w:rPr>
              <w:t>江华瑶族长鼓舞传承基地</w:t>
            </w:r>
          </w:p>
        </w:tc>
      </w:tr>
    </w:tbl>
    <w:p w:rsidR="004028BF" w:rsidRDefault="004355B7">
      <w:pPr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注：具体行程以实际安排为准。</w:t>
      </w:r>
    </w:p>
    <w:p w:rsidR="004028BF" w:rsidRDefault="004028BF"/>
    <w:sectPr w:rsidR="0040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B7" w:rsidRDefault="004355B7" w:rsidP="00C54023">
      <w:r>
        <w:separator/>
      </w:r>
    </w:p>
  </w:endnote>
  <w:endnote w:type="continuationSeparator" w:id="0">
    <w:p w:rsidR="004355B7" w:rsidRDefault="004355B7" w:rsidP="00C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B7" w:rsidRDefault="004355B7" w:rsidP="00C54023">
      <w:r>
        <w:separator/>
      </w:r>
    </w:p>
  </w:footnote>
  <w:footnote w:type="continuationSeparator" w:id="0">
    <w:p w:rsidR="004355B7" w:rsidRDefault="004355B7" w:rsidP="00C5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7653EA"/>
    <w:rsid w:val="004028BF"/>
    <w:rsid w:val="004355B7"/>
    <w:rsid w:val="00C54023"/>
    <w:rsid w:val="01D90D05"/>
    <w:rsid w:val="045C514F"/>
    <w:rsid w:val="05A772A0"/>
    <w:rsid w:val="0BD434FA"/>
    <w:rsid w:val="119E37DD"/>
    <w:rsid w:val="1227111B"/>
    <w:rsid w:val="125F7532"/>
    <w:rsid w:val="156E466C"/>
    <w:rsid w:val="19B1048B"/>
    <w:rsid w:val="227653EA"/>
    <w:rsid w:val="2AA433D9"/>
    <w:rsid w:val="316E3DB8"/>
    <w:rsid w:val="477D31B6"/>
    <w:rsid w:val="48E83DF3"/>
    <w:rsid w:val="5E6D676D"/>
    <w:rsid w:val="6A7F65BB"/>
    <w:rsid w:val="6BCF7CED"/>
    <w:rsid w:val="7E5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F1278D-BF8F-496B-93F5-C4212A00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20" w:after="120" w:line="578" w:lineRule="auto"/>
      <w:outlineLvl w:val="0"/>
    </w:pPr>
    <w:rPr>
      <w:rFonts w:eastAsia="仿宋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4023"/>
    <w:rPr>
      <w:kern w:val="2"/>
      <w:sz w:val="18"/>
      <w:szCs w:val="18"/>
    </w:rPr>
  </w:style>
  <w:style w:type="paragraph" w:styleId="a5">
    <w:name w:val="footer"/>
    <w:basedOn w:val="a"/>
    <w:link w:val="a6"/>
    <w:rsid w:val="00C54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40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yaochuo2014</dc:creator>
  <cp:lastModifiedBy>张 三</cp:lastModifiedBy>
  <cp:revision>2</cp:revision>
  <cp:lastPrinted>2018-05-18T07:30:00Z</cp:lastPrinted>
  <dcterms:created xsi:type="dcterms:W3CDTF">2018-05-31T13:25:00Z</dcterms:created>
  <dcterms:modified xsi:type="dcterms:W3CDTF">2018-05-31T13:25:00Z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