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Style w:val="6"/>
          <w:rFonts w:ascii="仿宋" w:hAnsi="仿宋" w:eastAsia="仿宋" w:cs="宋体"/>
          <w:b w:val="0"/>
          <w:sz w:val="28"/>
          <w:szCs w:val="28"/>
        </w:rPr>
      </w:pPr>
      <w:r>
        <w:rPr>
          <w:rStyle w:val="6"/>
          <w:rFonts w:hint="eastAsia" w:ascii="仿宋" w:hAnsi="仿宋" w:eastAsia="仿宋" w:cs="宋体"/>
          <w:b w:val="0"/>
          <w:sz w:val="28"/>
          <w:szCs w:val="28"/>
        </w:rPr>
        <w:t>附件</w:t>
      </w:r>
      <w:r>
        <w:rPr>
          <w:rStyle w:val="6"/>
          <w:rFonts w:ascii="仿宋" w:hAnsi="仿宋" w:eastAsia="仿宋" w:cs="Calibri"/>
          <w:b w:val="0"/>
          <w:sz w:val="28"/>
          <w:szCs w:val="28"/>
        </w:rPr>
        <w:t>1</w:t>
      </w:r>
      <w:r>
        <w:rPr>
          <w:rStyle w:val="6"/>
          <w:rFonts w:hint="eastAsia" w:ascii="仿宋" w:hAnsi="仿宋" w:eastAsia="仿宋" w:cs="宋体"/>
          <w:b w:val="0"/>
          <w:sz w:val="28"/>
          <w:szCs w:val="28"/>
        </w:rPr>
        <w:t>：</w:t>
      </w:r>
    </w:p>
    <w:p>
      <w:pPr>
        <w:jc w:val="center"/>
        <w:rPr>
          <w:rStyle w:val="6"/>
          <w:rFonts w:ascii="方正小标宋简体" w:hAnsi="黑体" w:eastAsia="方正小标宋简体"/>
          <w:b w:val="0"/>
          <w:sz w:val="36"/>
          <w:szCs w:val="28"/>
        </w:rPr>
      </w:pPr>
      <w:r>
        <w:rPr>
          <w:rStyle w:val="6"/>
          <w:rFonts w:hint="eastAsia" w:ascii="方正小标宋简体" w:hAnsi="黑体" w:eastAsia="方正小标宋简体" w:cs="Calibri"/>
          <w:b w:val="0"/>
          <w:sz w:val="36"/>
          <w:szCs w:val="28"/>
        </w:rPr>
        <w:t>20</w:t>
      </w:r>
      <w:r>
        <w:rPr>
          <w:rStyle w:val="6"/>
          <w:rFonts w:ascii="方正小标宋简体" w:hAnsi="黑体" w:eastAsia="方正小标宋简体" w:cs="Calibri"/>
          <w:b w:val="0"/>
          <w:sz w:val="36"/>
          <w:szCs w:val="28"/>
        </w:rPr>
        <w:t>20</w:t>
      </w:r>
      <w:r>
        <w:rPr>
          <w:rStyle w:val="6"/>
          <w:rFonts w:hint="eastAsia" w:ascii="方正小标宋简体" w:hAnsi="黑体" w:eastAsia="方正小标宋简体" w:cs="宋体"/>
          <w:b w:val="0"/>
          <w:sz w:val="36"/>
          <w:szCs w:val="28"/>
        </w:rPr>
        <w:t>年中南大学暑期社会实践推荐名额分配表</w:t>
      </w:r>
    </w:p>
    <w:p/>
    <w:tbl>
      <w:tblPr>
        <w:tblStyle w:val="4"/>
        <w:tblW w:w="10627" w:type="dxa"/>
        <w:jc w:val="center"/>
        <w:tblLayout w:type="autofit"/>
        <w:tblCellMar>
          <w:top w:w="0" w:type="dxa"/>
          <w:left w:w="108" w:type="dxa"/>
          <w:bottom w:w="0" w:type="dxa"/>
          <w:right w:w="108" w:type="dxa"/>
        </w:tblCellMar>
      </w:tblPr>
      <w:tblGrid>
        <w:gridCol w:w="851"/>
        <w:gridCol w:w="3026"/>
        <w:gridCol w:w="945"/>
        <w:gridCol w:w="1181"/>
        <w:gridCol w:w="1179"/>
        <w:gridCol w:w="1181"/>
        <w:gridCol w:w="2264"/>
      </w:tblGrid>
      <w:tr>
        <w:tblPrEx>
          <w:tblCellMar>
            <w:top w:w="0" w:type="dxa"/>
            <w:left w:w="108" w:type="dxa"/>
            <w:bottom w:w="0" w:type="dxa"/>
            <w:right w:w="108" w:type="dxa"/>
          </w:tblCellMar>
        </w:tblPrEx>
        <w:trPr>
          <w:trHeight w:val="1030" w:hRule="atLeast"/>
          <w:tblHeader/>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方正小标宋简体" w:hAnsi="微软雅黑" w:eastAsia="方正小标宋简体"/>
                <w:bCs/>
                <w:color w:val="000000"/>
                <w:sz w:val="28"/>
                <w:szCs w:val="28"/>
              </w:rPr>
            </w:pPr>
            <w:r>
              <w:rPr>
                <w:rFonts w:hint="eastAsia" w:ascii="方正小标宋简体" w:hAnsi="微软雅黑" w:eastAsia="方正小标宋简体"/>
                <w:bCs/>
                <w:color w:val="000000"/>
                <w:sz w:val="28"/>
                <w:szCs w:val="28"/>
              </w:rPr>
              <w:t>序号</w:t>
            </w:r>
          </w:p>
        </w:tc>
        <w:tc>
          <w:tcPr>
            <w:tcW w:w="3026" w:type="dxa"/>
            <w:tcBorders>
              <w:top w:val="single" w:color="auto" w:sz="4" w:space="0"/>
              <w:left w:val="nil"/>
              <w:bottom w:val="single" w:color="auto" w:sz="4" w:space="0"/>
              <w:right w:val="single" w:color="auto" w:sz="4" w:space="0"/>
            </w:tcBorders>
            <w:shd w:val="clear" w:color="auto" w:fill="auto"/>
            <w:noWrap/>
            <w:vAlign w:val="center"/>
          </w:tcPr>
          <w:p>
            <w:pPr>
              <w:spacing w:line="320" w:lineRule="exact"/>
              <w:jc w:val="center"/>
              <w:rPr>
                <w:rFonts w:ascii="方正小标宋简体" w:hAnsi="微软雅黑" w:eastAsia="方正小标宋简体"/>
                <w:bCs/>
                <w:color w:val="000000"/>
                <w:sz w:val="28"/>
                <w:szCs w:val="28"/>
              </w:rPr>
            </w:pPr>
            <w:r>
              <w:rPr>
                <w:rFonts w:hint="eastAsia" w:ascii="方正小标宋简体" w:hAnsi="微软雅黑" w:eastAsia="方正小标宋简体"/>
                <w:bCs/>
                <w:color w:val="000000"/>
                <w:sz w:val="28"/>
                <w:szCs w:val="28"/>
              </w:rPr>
              <w:t>学院名称</w:t>
            </w:r>
          </w:p>
        </w:tc>
        <w:tc>
          <w:tcPr>
            <w:tcW w:w="945"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方正小标宋简体" w:hAnsi="微软雅黑" w:eastAsia="方正小标宋简体"/>
                <w:bCs/>
                <w:color w:val="000000"/>
                <w:sz w:val="28"/>
                <w:szCs w:val="28"/>
              </w:rPr>
            </w:pPr>
            <w:r>
              <w:rPr>
                <w:rFonts w:hint="eastAsia" w:ascii="方正小标宋简体" w:hAnsi="微软雅黑" w:eastAsia="方正小标宋简体"/>
                <w:bCs/>
                <w:color w:val="000000"/>
                <w:sz w:val="28"/>
                <w:szCs w:val="28"/>
              </w:rPr>
              <w:t>优秀</w:t>
            </w:r>
          </w:p>
          <w:p>
            <w:pPr>
              <w:spacing w:line="320" w:lineRule="exact"/>
              <w:jc w:val="center"/>
              <w:rPr>
                <w:rFonts w:ascii="方正小标宋简体" w:hAnsi="微软雅黑" w:eastAsia="方正小标宋简体"/>
                <w:bCs/>
                <w:color w:val="000000"/>
                <w:sz w:val="28"/>
                <w:szCs w:val="28"/>
              </w:rPr>
            </w:pPr>
            <w:r>
              <w:rPr>
                <w:rFonts w:hint="eastAsia" w:ascii="方正小标宋简体" w:hAnsi="微软雅黑" w:eastAsia="方正小标宋简体"/>
                <w:bCs/>
                <w:color w:val="000000"/>
                <w:sz w:val="28"/>
                <w:szCs w:val="28"/>
              </w:rPr>
              <w:t>个人</w:t>
            </w:r>
          </w:p>
          <w:p>
            <w:pPr>
              <w:spacing w:line="320" w:lineRule="exact"/>
              <w:jc w:val="center"/>
              <w:rPr>
                <w:rFonts w:ascii="方正小标宋简体" w:hAnsi="微软雅黑" w:eastAsia="方正小标宋简体"/>
                <w:bCs/>
                <w:color w:val="000000"/>
                <w:sz w:val="28"/>
                <w:szCs w:val="28"/>
              </w:rPr>
            </w:pPr>
            <w:r>
              <w:rPr>
                <w:rFonts w:hint="eastAsia" w:ascii="方正小标宋简体" w:hAnsi="微软雅黑" w:eastAsia="方正小标宋简体"/>
                <w:bCs/>
                <w:color w:val="000000"/>
                <w:sz w:val="28"/>
                <w:szCs w:val="28"/>
              </w:rPr>
              <w:t>推荐</w:t>
            </w:r>
          </w:p>
          <w:p>
            <w:pPr>
              <w:spacing w:line="320" w:lineRule="exact"/>
              <w:jc w:val="center"/>
              <w:rPr>
                <w:rFonts w:ascii="方正小标宋简体" w:hAnsi="微软雅黑" w:eastAsia="方正小标宋简体"/>
                <w:bCs/>
                <w:color w:val="000000"/>
                <w:sz w:val="28"/>
                <w:szCs w:val="28"/>
              </w:rPr>
            </w:pPr>
            <w:r>
              <w:rPr>
                <w:rFonts w:hint="eastAsia" w:ascii="方正小标宋简体" w:hAnsi="微软雅黑" w:eastAsia="方正小标宋简体"/>
                <w:bCs/>
                <w:color w:val="000000"/>
                <w:sz w:val="28"/>
                <w:szCs w:val="28"/>
              </w:rPr>
              <w:t>名额</w:t>
            </w:r>
          </w:p>
        </w:tc>
        <w:tc>
          <w:tcPr>
            <w:tcW w:w="1181"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方正小标宋简体" w:hAnsi="微软雅黑" w:eastAsia="方正小标宋简体"/>
                <w:bCs/>
                <w:color w:val="000000"/>
                <w:sz w:val="28"/>
                <w:szCs w:val="28"/>
              </w:rPr>
            </w:pPr>
            <w:r>
              <w:rPr>
                <w:rFonts w:hint="eastAsia" w:ascii="方正小标宋简体" w:hAnsi="微软雅黑" w:eastAsia="方正小标宋简体"/>
                <w:bCs/>
                <w:color w:val="000000"/>
                <w:sz w:val="28"/>
                <w:szCs w:val="28"/>
              </w:rPr>
              <w:t>优秀</w:t>
            </w:r>
          </w:p>
          <w:p>
            <w:pPr>
              <w:spacing w:line="320" w:lineRule="exact"/>
              <w:jc w:val="center"/>
              <w:rPr>
                <w:rFonts w:ascii="方正小标宋简体" w:hAnsi="微软雅黑" w:eastAsia="方正小标宋简体"/>
                <w:bCs/>
                <w:color w:val="000000"/>
                <w:sz w:val="28"/>
                <w:szCs w:val="28"/>
              </w:rPr>
            </w:pPr>
            <w:r>
              <w:rPr>
                <w:rFonts w:hint="eastAsia" w:ascii="方正小标宋简体" w:hAnsi="微软雅黑" w:eastAsia="方正小标宋简体"/>
                <w:bCs/>
                <w:color w:val="000000"/>
                <w:sz w:val="28"/>
                <w:szCs w:val="28"/>
              </w:rPr>
              <w:t>单位</w:t>
            </w:r>
          </w:p>
          <w:p>
            <w:pPr>
              <w:spacing w:line="320" w:lineRule="exact"/>
              <w:jc w:val="center"/>
              <w:rPr>
                <w:rFonts w:ascii="方正小标宋简体" w:hAnsi="微软雅黑" w:eastAsia="方正小标宋简体"/>
                <w:bCs/>
                <w:color w:val="000000"/>
                <w:sz w:val="28"/>
                <w:szCs w:val="28"/>
              </w:rPr>
            </w:pPr>
            <w:r>
              <w:rPr>
                <w:rFonts w:hint="eastAsia" w:ascii="方正小标宋简体" w:hAnsi="微软雅黑" w:eastAsia="方正小标宋简体"/>
                <w:bCs/>
                <w:color w:val="000000"/>
                <w:sz w:val="28"/>
                <w:szCs w:val="28"/>
              </w:rPr>
              <w:t>推荐</w:t>
            </w:r>
          </w:p>
          <w:p>
            <w:pPr>
              <w:spacing w:line="320" w:lineRule="exact"/>
              <w:jc w:val="center"/>
              <w:rPr>
                <w:rFonts w:ascii="方正小标宋简体" w:hAnsi="微软雅黑" w:eastAsia="方正小标宋简体"/>
                <w:bCs/>
                <w:color w:val="000000"/>
                <w:sz w:val="28"/>
                <w:szCs w:val="28"/>
              </w:rPr>
            </w:pPr>
            <w:r>
              <w:rPr>
                <w:rFonts w:hint="eastAsia" w:ascii="方正小标宋简体" w:hAnsi="微软雅黑" w:eastAsia="方正小标宋简体"/>
                <w:bCs/>
                <w:color w:val="000000"/>
                <w:sz w:val="28"/>
                <w:szCs w:val="28"/>
              </w:rPr>
              <w:t>名额</w:t>
            </w:r>
          </w:p>
        </w:tc>
        <w:tc>
          <w:tcPr>
            <w:tcW w:w="1179"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方正小标宋简体" w:hAnsi="微软雅黑" w:eastAsia="方正小标宋简体"/>
                <w:bCs/>
                <w:color w:val="000000"/>
                <w:sz w:val="28"/>
                <w:szCs w:val="28"/>
              </w:rPr>
            </w:pPr>
            <w:r>
              <w:rPr>
                <w:rFonts w:hint="eastAsia" w:ascii="方正小标宋简体" w:hAnsi="微软雅黑" w:eastAsia="方正小标宋简体"/>
                <w:bCs/>
                <w:color w:val="000000"/>
                <w:sz w:val="28"/>
                <w:szCs w:val="28"/>
              </w:rPr>
              <w:t>优秀</w:t>
            </w:r>
          </w:p>
          <w:p>
            <w:pPr>
              <w:spacing w:line="320" w:lineRule="exact"/>
              <w:jc w:val="center"/>
              <w:rPr>
                <w:rFonts w:ascii="方正小标宋简体" w:hAnsi="微软雅黑" w:eastAsia="方正小标宋简体"/>
                <w:bCs/>
                <w:color w:val="000000"/>
                <w:sz w:val="28"/>
                <w:szCs w:val="28"/>
              </w:rPr>
            </w:pPr>
            <w:r>
              <w:rPr>
                <w:rFonts w:hint="eastAsia" w:ascii="方正小标宋简体" w:hAnsi="微软雅黑" w:eastAsia="方正小标宋简体"/>
                <w:bCs/>
                <w:color w:val="000000"/>
                <w:sz w:val="28"/>
                <w:szCs w:val="28"/>
              </w:rPr>
              <w:t>团队</w:t>
            </w:r>
          </w:p>
          <w:p>
            <w:pPr>
              <w:spacing w:line="320" w:lineRule="exact"/>
              <w:jc w:val="center"/>
              <w:rPr>
                <w:rFonts w:ascii="方正小标宋简体" w:hAnsi="微软雅黑" w:eastAsia="方正小标宋简体"/>
                <w:bCs/>
                <w:color w:val="000000"/>
                <w:sz w:val="28"/>
                <w:szCs w:val="28"/>
              </w:rPr>
            </w:pPr>
            <w:r>
              <w:rPr>
                <w:rFonts w:hint="eastAsia" w:ascii="方正小标宋简体" w:hAnsi="微软雅黑" w:eastAsia="方正小标宋简体"/>
                <w:bCs/>
                <w:color w:val="000000"/>
                <w:sz w:val="28"/>
                <w:szCs w:val="28"/>
              </w:rPr>
              <w:t>推荐</w:t>
            </w:r>
          </w:p>
          <w:p>
            <w:pPr>
              <w:spacing w:line="320" w:lineRule="exact"/>
              <w:jc w:val="center"/>
              <w:rPr>
                <w:rFonts w:ascii="方正小标宋简体" w:hAnsi="微软雅黑" w:eastAsia="方正小标宋简体"/>
                <w:bCs/>
                <w:color w:val="000000"/>
                <w:sz w:val="28"/>
                <w:szCs w:val="28"/>
              </w:rPr>
            </w:pPr>
            <w:r>
              <w:rPr>
                <w:rFonts w:hint="eastAsia" w:ascii="方正小标宋简体" w:hAnsi="微软雅黑" w:eastAsia="方正小标宋简体"/>
                <w:bCs/>
                <w:color w:val="000000"/>
                <w:sz w:val="28"/>
                <w:szCs w:val="28"/>
              </w:rPr>
              <w:t>名额</w:t>
            </w:r>
          </w:p>
        </w:tc>
        <w:tc>
          <w:tcPr>
            <w:tcW w:w="1181" w:type="dxa"/>
            <w:tcBorders>
              <w:top w:val="single" w:color="auto" w:sz="4" w:space="0"/>
              <w:left w:val="nil"/>
              <w:bottom w:val="single" w:color="auto" w:sz="4" w:space="0"/>
              <w:right w:val="single" w:color="auto" w:sz="4" w:space="0"/>
            </w:tcBorders>
            <w:vAlign w:val="center"/>
          </w:tcPr>
          <w:p>
            <w:pPr>
              <w:spacing w:line="320" w:lineRule="exact"/>
              <w:jc w:val="center"/>
              <w:textAlignment w:val="center"/>
              <w:rPr>
                <w:rFonts w:ascii="方正小标宋简体" w:hAnsi="微软雅黑" w:eastAsia="方正小标宋简体"/>
                <w:bCs/>
                <w:color w:val="000000"/>
                <w:sz w:val="28"/>
                <w:szCs w:val="28"/>
              </w:rPr>
            </w:pPr>
            <w:r>
              <w:rPr>
                <w:rFonts w:hint="eastAsia" w:ascii="方正小标宋简体" w:hAnsi="微软雅黑" w:eastAsia="方正小标宋简体"/>
                <w:bCs/>
                <w:color w:val="000000"/>
                <w:sz w:val="28"/>
                <w:szCs w:val="28"/>
              </w:rPr>
              <w:t>优秀</w:t>
            </w:r>
          </w:p>
          <w:p>
            <w:pPr>
              <w:spacing w:line="320" w:lineRule="exact"/>
              <w:jc w:val="center"/>
              <w:textAlignment w:val="center"/>
              <w:rPr>
                <w:rFonts w:ascii="方正小标宋简体" w:hAnsi="微软雅黑" w:eastAsia="方正小标宋简体"/>
                <w:bCs/>
                <w:color w:val="000000"/>
                <w:sz w:val="28"/>
                <w:szCs w:val="28"/>
              </w:rPr>
            </w:pPr>
            <w:r>
              <w:rPr>
                <w:rFonts w:hint="eastAsia" w:ascii="方正小标宋简体" w:hAnsi="微软雅黑" w:eastAsia="方正小标宋简体"/>
                <w:bCs/>
                <w:color w:val="000000"/>
                <w:sz w:val="28"/>
                <w:szCs w:val="28"/>
              </w:rPr>
              <w:t>指导者</w:t>
            </w:r>
          </w:p>
          <w:p>
            <w:pPr>
              <w:spacing w:line="320" w:lineRule="exact"/>
              <w:jc w:val="center"/>
              <w:textAlignment w:val="center"/>
              <w:rPr>
                <w:rFonts w:ascii="方正小标宋简体" w:hAnsi="微软雅黑" w:eastAsia="方正小标宋简体"/>
                <w:bCs/>
                <w:color w:val="000000"/>
                <w:sz w:val="28"/>
                <w:szCs w:val="28"/>
              </w:rPr>
            </w:pPr>
            <w:r>
              <w:rPr>
                <w:rFonts w:hint="eastAsia" w:ascii="方正小标宋简体" w:hAnsi="微软雅黑" w:eastAsia="方正小标宋简体"/>
                <w:bCs/>
                <w:color w:val="000000"/>
                <w:sz w:val="28"/>
                <w:szCs w:val="28"/>
              </w:rPr>
              <w:t>推荐</w:t>
            </w:r>
          </w:p>
          <w:p>
            <w:pPr>
              <w:spacing w:line="320" w:lineRule="exact"/>
              <w:jc w:val="center"/>
              <w:textAlignment w:val="center"/>
              <w:rPr>
                <w:rFonts w:hint="eastAsia" w:ascii="方正小标宋简体" w:hAnsi="微软雅黑" w:eastAsia="方正小标宋简体"/>
                <w:bCs/>
                <w:color w:val="000000"/>
                <w:sz w:val="28"/>
                <w:szCs w:val="28"/>
              </w:rPr>
            </w:pPr>
            <w:r>
              <w:rPr>
                <w:rFonts w:hint="eastAsia" w:ascii="方正小标宋简体" w:hAnsi="微软雅黑" w:eastAsia="方正小标宋简体"/>
                <w:bCs/>
                <w:color w:val="000000"/>
                <w:sz w:val="28"/>
                <w:szCs w:val="28"/>
              </w:rPr>
              <w:t>名额</w:t>
            </w:r>
          </w:p>
        </w:tc>
        <w:tc>
          <w:tcPr>
            <w:tcW w:w="22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方正小标宋简体" w:hAnsi="微软雅黑" w:eastAsia="方正小标宋简体"/>
                <w:bCs/>
                <w:color w:val="000000"/>
                <w:sz w:val="28"/>
                <w:szCs w:val="28"/>
              </w:rPr>
            </w:pPr>
            <w:r>
              <w:rPr>
                <w:rFonts w:hint="eastAsia" w:ascii="方正小标宋简体" w:hAnsi="微软雅黑" w:eastAsia="方正小标宋简体"/>
                <w:bCs/>
                <w:color w:val="000000"/>
                <w:sz w:val="28"/>
                <w:szCs w:val="28"/>
              </w:rPr>
              <w:t>组织工作优秀个人、宣传工作优秀个人推荐名额</w:t>
            </w:r>
          </w:p>
        </w:tc>
      </w:tr>
      <w:tr>
        <w:tblPrEx>
          <w:tblCellMar>
            <w:top w:w="0" w:type="dxa"/>
            <w:left w:w="108" w:type="dxa"/>
            <w:bottom w:w="0" w:type="dxa"/>
            <w:right w:w="108" w:type="dxa"/>
          </w:tblCellMar>
        </w:tblPrEx>
        <w:trPr>
          <w:trHeight w:val="42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302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材料科学与工程学院</w:t>
            </w:r>
          </w:p>
        </w:tc>
        <w:tc>
          <w:tcPr>
            <w:tcW w:w="945" w:type="dxa"/>
            <w:tcBorders>
              <w:top w:val="nil"/>
              <w:left w:val="nil"/>
              <w:bottom w:val="single" w:color="auto" w:sz="4" w:space="0"/>
              <w:right w:val="single" w:color="auto" w:sz="4" w:space="0"/>
            </w:tcBorders>
            <w:shd w:val="clear" w:color="auto" w:fill="auto"/>
            <w:noWrap/>
            <w:vAlign w:val="center"/>
          </w:tcPr>
          <w:p>
            <w:pPr>
              <w:jc w:val="center"/>
              <w:rPr>
                <w:rFonts w:ascii="等线" w:hAnsi="等线" w:eastAsia="等线" w:cs="宋体"/>
                <w:color w:val="000000"/>
                <w:sz w:val="22"/>
              </w:rPr>
            </w:pPr>
            <w:r>
              <w:rPr>
                <w:rFonts w:ascii="等线" w:hAnsi="等线" w:eastAsia="等线"/>
                <w:color w:val="000000"/>
                <w:sz w:val="22"/>
              </w:rPr>
              <w:t xml:space="preserve">19 </w:t>
            </w:r>
          </w:p>
        </w:tc>
        <w:tc>
          <w:tcPr>
            <w:tcW w:w="118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符合条件的二级团组织都可以参评</w:t>
            </w:r>
            <w:bookmarkStart w:id="0" w:name="_GoBack"/>
            <w:bookmarkEnd w:id="0"/>
          </w:p>
        </w:tc>
        <w:tc>
          <w:tcPr>
            <w:tcW w:w="117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各二级团组织限推</w:t>
            </w:r>
            <w:r>
              <w:rPr>
                <w:rFonts w:ascii="宋体" w:hAnsi="宋体" w:eastAsia="宋体" w:cs="宋体"/>
                <w:color w:val="000000"/>
                <w:kern w:val="0"/>
                <w:sz w:val="22"/>
              </w:rPr>
              <w:t>2</w:t>
            </w:r>
            <w:r>
              <w:rPr>
                <w:rFonts w:hint="eastAsia" w:ascii="宋体" w:hAnsi="宋体" w:eastAsia="宋体" w:cs="宋体"/>
                <w:color w:val="000000"/>
                <w:kern w:val="0"/>
                <w:sz w:val="22"/>
              </w:rPr>
              <w:t>支</w:t>
            </w:r>
          </w:p>
        </w:tc>
        <w:tc>
          <w:tcPr>
            <w:tcW w:w="1181" w:type="dxa"/>
            <w:vMerge w:val="restart"/>
            <w:tcBorders>
              <w:top w:val="nil"/>
              <w:left w:val="single" w:color="auto" w:sz="4" w:space="0"/>
              <w:right w:val="single" w:color="auto" w:sz="4" w:space="0"/>
            </w:tcBorders>
            <w:vAlign w:val="center"/>
          </w:tcPr>
          <w:p>
            <w:pPr>
              <w:widowControl/>
              <w:jc w:val="center"/>
              <w:rPr>
                <w:rFonts w:ascii="等线" w:hAnsi="等线" w:eastAsia="等线" w:cs="宋体"/>
                <w:color w:val="000000"/>
                <w:kern w:val="0"/>
                <w:sz w:val="22"/>
              </w:rPr>
            </w:pPr>
            <w:r>
              <w:rPr>
                <w:rFonts w:hint="eastAsia" w:ascii="宋体" w:hAnsi="宋体" w:eastAsia="宋体" w:cs="宋体"/>
                <w:b/>
                <w:bCs/>
                <w:color w:val="000000"/>
                <w:kern w:val="0"/>
                <w:sz w:val="22"/>
              </w:rPr>
              <w:t>商学院、数学与统计学院、文学与新闻传播学院、外国语学院、湘雅医学院、能源科学与工程学院、材料科学与工程学院、建筑与艺术学院、交通运输工程学院</w:t>
            </w:r>
            <w:r>
              <w:rPr>
                <w:rFonts w:hint="eastAsia" w:ascii="宋体" w:hAnsi="宋体" w:eastAsia="宋体" w:cs="宋体"/>
                <w:color w:val="000000"/>
                <w:kern w:val="0"/>
                <w:sz w:val="22"/>
                <w:lang w:val="en-US" w:eastAsia="zh-CN"/>
              </w:rPr>
              <w:t>可推2人</w:t>
            </w:r>
            <w:r>
              <w:rPr>
                <w:rFonts w:hint="eastAsia" w:ascii="宋体" w:hAnsi="宋体" w:eastAsia="宋体" w:cs="宋体"/>
                <w:color w:val="000000"/>
                <w:kern w:val="0"/>
                <w:sz w:val="22"/>
              </w:rPr>
              <w:t>，其他学院每院限推1人</w:t>
            </w:r>
            <w:r>
              <w:rPr>
                <w:rFonts w:hint="eastAsia" w:ascii="宋体" w:hAnsi="宋体" w:eastAsia="宋体" w:cs="宋体"/>
                <w:color w:val="000000"/>
                <w:kern w:val="0"/>
                <w:sz w:val="22"/>
                <w:lang w:eastAsia="zh-CN"/>
              </w:rPr>
              <w:t>。</w:t>
            </w:r>
          </w:p>
        </w:tc>
        <w:tc>
          <w:tcPr>
            <w:tcW w:w="226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组织、宣传工作优秀个人累计限推1人</w:t>
            </w:r>
          </w:p>
        </w:tc>
      </w:tr>
      <w:tr>
        <w:tblPrEx>
          <w:tblCellMar>
            <w:top w:w="0" w:type="dxa"/>
            <w:left w:w="108" w:type="dxa"/>
            <w:bottom w:w="0" w:type="dxa"/>
            <w:right w:w="108" w:type="dxa"/>
          </w:tblCellMar>
        </w:tblPrEx>
        <w:trPr>
          <w:trHeight w:val="42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302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地球科学与信息物理学院</w:t>
            </w:r>
          </w:p>
        </w:tc>
        <w:tc>
          <w:tcPr>
            <w:tcW w:w="945" w:type="dxa"/>
            <w:tcBorders>
              <w:top w:val="nil"/>
              <w:left w:val="nil"/>
              <w:bottom w:val="single" w:color="auto" w:sz="4" w:space="0"/>
              <w:right w:val="single" w:color="auto" w:sz="4" w:space="0"/>
            </w:tcBorders>
            <w:shd w:val="clear" w:color="auto" w:fill="auto"/>
            <w:noWrap/>
            <w:vAlign w:val="center"/>
          </w:tcPr>
          <w:p>
            <w:pPr>
              <w:jc w:val="center"/>
              <w:rPr>
                <w:rFonts w:ascii="等线" w:hAnsi="等线" w:eastAsia="等线" w:cs="宋体"/>
                <w:color w:val="000000"/>
                <w:sz w:val="22"/>
              </w:rPr>
            </w:pPr>
            <w:r>
              <w:rPr>
                <w:rFonts w:ascii="等线" w:hAnsi="等线" w:eastAsia="等线"/>
                <w:color w:val="000000"/>
                <w:sz w:val="22"/>
              </w:rPr>
              <w:t>5</w:t>
            </w:r>
            <w:r>
              <w:rPr>
                <w:rFonts w:hint="eastAsia" w:ascii="等线" w:hAnsi="等线" w:eastAsia="等线"/>
                <w:color w:val="000000"/>
                <w:sz w:val="22"/>
              </w:rPr>
              <w:t xml:space="preserve"> </w:t>
            </w:r>
          </w:p>
        </w:tc>
        <w:tc>
          <w:tcPr>
            <w:tcW w:w="1181"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179"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181" w:type="dxa"/>
            <w:vMerge w:val="continue"/>
            <w:tcBorders>
              <w:left w:val="single" w:color="auto" w:sz="4" w:space="0"/>
              <w:right w:val="single" w:color="auto" w:sz="4" w:space="0"/>
            </w:tcBorders>
            <w:vAlign w:val="center"/>
          </w:tcPr>
          <w:p>
            <w:pPr>
              <w:widowControl/>
              <w:jc w:val="center"/>
              <w:rPr>
                <w:rFonts w:ascii="等线" w:hAnsi="等线" w:eastAsia="等线" w:cs="宋体"/>
                <w:color w:val="000000"/>
                <w:kern w:val="0"/>
                <w:sz w:val="22"/>
              </w:rPr>
            </w:pPr>
          </w:p>
        </w:tc>
        <w:tc>
          <w:tcPr>
            <w:tcW w:w="2264"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42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302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法学院</w:t>
            </w:r>
          </w:p>
        </w:tc>
        <w:tc>
          <w:tcPr>
            <w:tcW w:w="945" w:type="dxa"/>
            <w:tcBorders>
              <w:top w:val="nil"/>
              <w:left w:val="nil"/>
              <w:bottom w:val="single" w:color="auto" w:sz="4" w:space="0"/>
              <w:right w:val="single" w:color="auto" w:sz="4" w:space="0"/>
            </w:tcBorders>
            <w:shd w:val="clear" w:color="auto" w:fill="auto"/>
            <w:noWrap/>
            <w:vAlign w:val="center"/>
          </w:tcPr>
          <w:p>
            <w:pPr>
              <w:jc w:val="center"/>
              <w:rPr>
                <w:rFonts w:ascii="等线" w:hAnsi="等线" w:eastAsia="等线" w:cs="宋体"/>
                <w:color w:val="000000"/>
                <w:sz w:val="22"/>
              </w:rPr>
            </w:pPr>
            <w:r>
              <w:rPr>
                <w:rFonts w:ascii="等线" w:hAnsi="等线" w:eastAsia="等线"/>
                <w:color w:val="000000"/>
                <w:sz w:val="22"/>
              </w:rPr>
              <w:t>3</w:t>
            </w:r>
            <w:r>
              <w:rPr>
                <w:rFonts w:hint="eastAsia" w:ascii="等线" w:hAnsi="等线" w:eastAsia="等线"/>
                <w:color w:val="000000"/>
                <w:sz w:val="22"/>
              </w:rPr>
              <w:t xml:space="preserve"> </w:t>
            </w:r>
          </w:p>
        </w:tc>
        <w:tc>
          <w:tcPr>
            <w:tcW w:w="1181"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179"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181" w:type="dxa"/>
            <w:vMerge w:val="continue"/>
            <w:tcBorders>
              <w:left w:val="single" w:color="auto" w:sz="4" w:space="0"/>
              <w:right w:val="single" w:color="auto" w:sz="4" w:space="0"/>
            </w:tcBorders>
            <w:vAlign w:val="center"/>
          </w:tcPr>
          <w:p>
            <w:pPr>
              <w:widowControl/>
              <w:jc w:val="center"/>
              <w:rPr>
                <w:rFonts w:ascii="等线" w:hAnsi="等线" w:eastAsia="等线" w:cs="宋体"/>
                <w:color w:val="000000"/>
                <w:kern w:val="0"/>
                <w:sz w:val="22"/>
              </w:rPr>
            </w:pPr>
          </w:p>
        </w:tc>
        <w:tc>
          <w:tcPr>
            <w:tcW w:w="2264"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42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302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粉末冶金研究院</w:t>
            </w:r>
          </w:p>
        </w:tc>
        <w:tc>
          <w:tcPr>
            <w:tcW w:w="945" w:type="dxa"/>
            <w:tcBorders>
              <w:top w:val="nil"/>
              <w:left w:val="nil"/>
              <w:bottom w:val="single" w:color="auto" w:sz="4" w:space="0"/>
              <w:right w:val="single" w:color="auto" w:sz="4" w:space="0"/>
            </w:tcBorders>
            <w:shd w:val="clear" w:color="auto" w:fill="auto"/>
            <w:noWrap/>
            <w:vAlign w:val="center"/>
          </w:tcPr>
          <w:p>
            <w:pPr>
              <w:jc w:val="center"/>
              <w:rPr>
                <w:rFonts w:ascii="等线" w:hAnsi="等线" w:eastAsia="等线" w:cs="宋体"/>
                <w:color w:val="000000"/>
                <w:sz w:val="22"/>
              </w:rPr>
            </w:pPr>
            <w:r>
              <w:rPr>
                <w:rFonts w:ascii="等线" w:hAnsi="等线" w:eastAsia="等线"/>
                <w:color w:val="000000"/>
                <w:sz w:val="22"/>
              </w:rPr>
              <w:t>6</w:t>
            </w:r>
            <w:r>
              <w:rPr>
                <w:rFonts w:hint="eastAsia" w:ascii="等线" w:hAnsi="等线" w:eastAsia="等线"/>
                <w:color w:val="000000"/>
                <w:sz w:val="22"/>
              </w:rPr>
              <w:t xml:space="preserve"> </w:t>
            </w:r>
          </w:p>
        </w:tc>
        <w:tc>
          <w:tcPr>
            <w:tcW w:w="1181"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179"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181" w:type="dxa"/>
            <w:vMerge w:val="continue"/>
            <w:tcBorders>
              <w:left w:val="single" w:color="auto" w:sz="4" w:space="0"/>
              <w:right w:val="single" w:color="auto" w:sz="4" w:space="0"/>
            </w:tcBorders>
            <w:vAlign w:val="center"/>
          </w:tcPr>
          <w:p>
            <w:pPr>
              <w:widowControl/>
              <w:jc w:val="center"/>
              <w:rPr>
                <w:rFonts w:ascii="等线" w:hAnsi="等线" w:eastAsia="等线" w:cs="宋体"/>
                <w:color w:val="000000"/>
                <w:kern w:val="0"/>
                <w:sz w:val="22"/>
              </w:rPr>
            </w:pPr>
          </w:p>
        </w:tc>
        <w:tc>
          <w:tcPr>
            <w:tcW w:w="2264"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42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302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自动化学院</w:t>
            </w:r>
          </w:p>
        </w:tc>
        <w:tc>
          <w:tcPr>
            <w:tcW w:w="945" w:type="dxa"/>
            <w:tcBorders>
              <w:top w:val="nil"/>
              <w:left w:val="nil"/>
              <w:bottom w:val="single" w:color="auto" w:sz="4" w:space="0"/>
              <w:right w:val="single" w:color="auto" w:sz="4" w:space="0"/>
            </w:tcBorders>
            <w:shd w:val="clear" w:color="auto" w:fill="auto"/>
            <w:noWrap/>
            <w:vAlign w:val="center"/>
          </w:tcPr>
          <w:p>
            <w:pPr>
              <w:jc w:val="center"/>
              <w:rPr>
                <w:rFonts w:ascii="等线" w:hAnsi="等线" w:eastAsia="等线" w:cs="宋体"/>
                <w:color w:val="000000"/>
                <w:sz w:val="22"/>
              </w:rPr>
            </w:pPr>
            <w:r>
              <w:rPr>
                <w:rFonts w:ascii="等线" w:hAnsi="等线" w:eastAsia="等线"/>
                <w:color w:val="000000"/>
                <w:sz w:val="22"/>
              </w:rPr>
              <w:t>11</w:t>
            </w:r>
            <w:r>
              <w:rPr>
                <w:rFonts w:hint="eastAsia" w:ascii="等线" w:hAnsi="等线" w:eastAsia="等线"/>
                <w:color w:val="000000"/>
                <w:sz w:val="22"/>
              </w:rPr>
              <w:t xml:space="preserve"> </w:t>
            </w:r>
          </w:p>
        </w:tc>
        <w:tc>
          <w:tcPr>
            <w:tcW w:w="1181"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179"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181" w:type="dxa"/>
            <w:vMerge w:val="continue"/>
            <w:tcBorders>
              <w:left w:val="single" w:color="auto" w:sz="4" w:space="0"/>
              <w:right w:val="single" w:color="auto" w:sz="4" w:space="0"/>
            </w:tcBorders>
            <w:vAlign w:val="center"/>
          </w:tcPr>
          <w:p>
            <w:pPr>
              <w:widowControl/>
              <w:jc w:val="center"/>
              <w:rPr>
                <w:rFonts w:ascii="等线" w:hAnsi="等线" w:eastAsia="等线" w:cs="宋体"/>
                <w:color w:val="000000"/>
                <w:kern w:val="0"/>
                <w:sz w:val="22"/>
              </w:rPr>
            </w:pPr>
          </w:p>
        </w:tc>
        <w:tc>
          <w:tcPr>
            <w:tcW w:w="2264"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r>
      <w:tr>
        <w:trPr>
          <w:trHeight w:val="42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302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公共管理学院</w:t>
            </w:r>
          </w:p>
        </w:tc>
        <w:tc>
          <w:tcPr>
            <w:tcW w:w="945" w:type="dxa"/>
            <w:tcBorders>
              <w:top w:val="nil"/>
              <w:left w:val="nil"/>
              <w:bottom w:val="single" w:color="auto" w:sz="4" w:space="0"/>
              <w:right w:val="single" w:color="auto" w:sz="4" w:space="0"/>
            </w:tcBorders>
            <w:shd w:val="clear" w:color="auto" w:fill="auto"/>
            <w:noWrap/>
            <w:vAlign w:val="center"/>
          </w:tcPr>
          <w:p>
            <w:pPr>
              <w:jc w:val="center"/>
              <w:rPr>
                <w:rFonts w:ascii="等线" w:hAnsi="等线" w:eastAsia="等线" w:cs="宋体"/>
                <w:color w:val="000000"/>
                <w:sz w:val="22"/>
              </w:rPr>
            </w:pPr>
            <w:r>
              <w:rPr>
                <w:rFonts w:ascii="等线" w:hAnsi="等线" w:eastAsia="等线"/>
                <w:color w:val="000000"/>
                <w:sz w:val="22"/>
              </w:rPr>
              <w:t>4</w:t>
            </w:r>
            <w:r>
              <w:rPr>
                <w:rFonts w:hint="eastAsia" w:ascii="等线" w:hAnsi="等线" w:eastAsia="等线"/>
                <w:color w:val="000000"/>
                <w:sz w:val="22"/>
              </w:rPr>
              <w:t xml:space="preserve"> </w:t>
            </w:r>
          </w:p>
        </w:tc>
        <w:tc>
          <w:tcPr>
            <w:tcW w:w="1181"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179"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181" w:type="dxa"/>
            <w:vMerge w:val="continue"/>
            <w:tcBorders>
              <w:left w:val="single" w:color="auto" w:sz="4" w:space="0"/>
              <w:right w:val="single" w:color="auto" w:sz="4" w:space="0"/>
            </w:tcBorders>
            <w:vAlign w:val="center"/>
          </w:tcPr>
          <w:p>
            <w:pPr>
              <w:widowControl/>
              <w:jc w:val="center"/>
              <w:rPr>
                <w:rFonts w:ascii="等线" w:hAnsi="等线" w:eastAsia="等线" w:cs="宋体"/>
                <w:color w:val="000000"/>
                <w:kern w:val="0"/>
                <w:sz w:val="22"/>
              </w:rPr>
            </w:pPr>
          </w:p>
        </w:tc>
        <w:tc>
          <w:tcPr>
            <w:tcW w:w="2264"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42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302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湘雅公共卫生学院</w:t>
            </w:r>
          </w:p>
        </w:tc>
        <w:tc>
          <w:tcPr>
            <w:tcW w:w="945" w:type="dxa"/>
            <w:tcBorders>
              <w:top w:val="nil"/>
              <w:left w:val="nil"/>
              <w:bottom w:val="single" w:color="auto" w:sz="4" w:space="0"/>
              <w:right w:val="single" w:color="auto" w:sz="4" w:space="0"/>
            </w:tcBorders>
            <w:shd w:val="clear" w:color="auto" w:fill="auto"/>
            <w:noWrap/>
            <w:vAlign w:val="center"/>
          </w:tcPr>
          <w:p>
            <w:pPr>
              <w:jc w:val="center"/>
              <w:rPr>
                <w:rFonts w:ascii="等线" w:hAnsi="等线" w:eastAsia="等线" w:cs="宋体"/>
                <w:color w:val="000000"/>
                <w:sz w:val="22"/>
              </w:rPr>
            </w:pPr>
            <w:r>
              <w:rPr>
                <w:rFonts w:hint="eastAsia" w:ascii="等线" w:hAnsi="等线" w:eastAsia="等线" w:cs="宋体"/>
                <w:color w:val="000000"/>
                <w:sz w:val="22"/>
              </w:rPr>
              <w:t>4</w:t>
            </w:r>
            <w:r>
              <w:rPr>
                <w:rFonts w:ascii="等线" w:hAnsi="等线" w:eastAsia="等线" w:cs="宋体"/>
                <w:color w:val="000000"/>
                <w:sz w:val="22"/>
              </w:rPr>
              <w:t xml:space="preserve"> </w:t>
            </w:r>
          </w:p>
        </w:tc>
        <w:tc>
          <w:tcPr>
            <w:tcW w:w="1181"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179"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181" w:type="dxa"/>
            <w:vMerge w:val="continue"/>
            <w:tcBorders>
              <w:left w:val="single" w:color="auto" w:sz="4" w:space="0"/>
              <w:right w:val="single" w:color="auto" w:sz="4" w:space="0"/>
            </w:tcBorders>
            <w:vAlign w:val="center"/>
          </w:tcPr>
          <w:p>
            <w:pPr>
              <w:widowControl/>
              <w:jc w:val="center"/>
              <w:rPr>
                <w:rFonts w:ascii="等线" w:hAnsi="等线" w:eastAsia="等线" w:cs="宋体"/>
                <w:color w:val="000000"/>
                <w:kern w:val="0"/>
                <w:sz w:val="22"/>
              </w:rPr>
            </w:pPr>
          </w:p>
        </w:tc>
        <w:tc>
          <w:tcPr>
            <w:tcW w:w="2264"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42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302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化学化工学院</w:t>
            </w:r>
          </w:p>
        </w:tc>
        <w:tc>
          <w:tcPr>
            <w:tcW w:w="945" w:type="dxa"/>
            <w:tcBorders>
              <w:top w:val="nil"/>
              <w:left w:val="nil"/>
              <w:bottom w:val="single" w:color="auto" w:sz="4" w:space="0"/>
              <w:right w:val="single" w:color="auto" w:sz="4" w:space="0"/>
            </w:tcBorders>
            <w:shd w:val="clear" w:color="auto" w:fill="auto"/>
            <w:noWrap/>
            <w:vAlign w:val="center"/>
          </w:tcPr>
          <w:p>
            <w:pPr>
              <w:jc w:val="center"/>
              <w:rPr>
                <w:rFonts w:ascii="等线" w:hAnsi="等线" w:eastAsia="等线" w:cs="宋体"/>
                <w:color w:val="000000"/>
                <w:sz w:val="22"/>
              </w:rPr>
            </w:pPr>
            <w:r>
              <w:rPr>
                <w:rFonts w:ascii="等线" w:hAnsi="等线" w:eastAsia="等线"/>
                <w:color w:val="000000"/>
                <w:sz w:val="22"/>
              </w:rPr>
              <w:t>8</w:t>
            </w:r>
            <w:r>
              <w:rPr>
                <w:rFonts w:hint="eastAsia" w:ascii="等线" w:hAnsi="等线" w:eastAsia="等线"/>
                <w:color w:val="000000"/>
                <w:sz w:val="22"/>
              </w:rPr>
              <w:t xml:space="preserve"> </w:t>
            </w:r>
          </w:p>
        </w:tc>
        <w:tc>
          <w:tcPr>
            <w:tcW w:w="1181"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179"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181" w:type="dxa"/>
            <w:vMerge w:val="continue"/>
            <w:tcBorders>
              <w:left w:val="single" w:color="auto" w:sz="4" w:space="0"/>
              <w:right w:val="single" w:color="auto" w:sz="4" w:space="0"/>
            </w:tcBorders>
            <w:vAlign w:val="center"/>
          </w:tcPr>
          <w:p>
            <w:pPr>
              <w:widowControl/>
              <w:jc w:val="center"/>
              <w:rPr>
                <w:rFonts w:ascii="等线" w:hAnsi="等线" w:eastAsia="等线" w:cs="宋体"/>
                <w:color w:val="000000"/>
                <w:kern w:val="0"/>
                <w:sz w:val="22"/>
              </w:rPr>
            </w:pPr>
          </w:p>
        </w:tc>
        <w:tc>
          <w:tcPr>
            <w:tcW w:w="2264"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42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302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湘雅护理学院</w:t>
            </w:r>
          </w:p>
        </w:tc>
        <w:tc>
          <w:tcPr>
            <w:tcW w:w="945" w:type="dxa"/>
            <w:tcBorders>
              <w:top w:val="nil"/>
              <w:left w:val="nil"/>
              <w:bottom w:val="single" w:color="auto" w:sz="4" w:space="0"/>
              <w:right w:val="single" w:color="auto" w:sz="4" w:space="0"/>
            </w:tcBorders>
            <w:shd w:val="clear" w:color="auto" w:fill="auto"/>
            <w:noWrap/>
            <w:vAlign w:val="center"/>
          </w:tcPr>
          <w:p>
            <w:pPr>
              <w:jc w:val="center"/>
              <w:rPr>
                <w:rFonts w:ascii="等线" w:hAnsi="等线" w:eastAsia="等线" w:cs="宋体"/>
                <w:color w:val="000000"/>
                <w:sz w:val="22"/>
              </w:rPr>
            </w:pPr>
            <w:r>
              <w:rPr>
                <w:rFonts w:ascii="等线" w:hAnsi="等线" w:eastAsia="等线"/>
                <w:color w:val="000000"/>
                <w:sz w:val="22"/>
              </w:rPr>
              <w:t>6</w:t>
            </w:r>
            <w:r>
              <w:rPr>
                <w:rFonts w:hint="eastAsia" w:ascii="等线" w:hAnsi="等线" w:eastAsia="等线"/>
                <w:color w:val="000000"/>
                <w:sz w:val="22"/>
              </w:rPr>
              <w:t xml:space="preserve"> </w:t>
            </w:r>
          </w:p>
        </w:tc>
        <w:tc>
          <w:tcPr>
            <w:tcW w:w="1181"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179"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181" w:type="dxa"/>
            <w:vMerge w:val="continue"/>
            <w:tcBorders>
              <w:left w:val="single" w:color="auto" w:sz="4" w:space="0"/>
              <w:right w:val="single" w:color="auto" w:sz="4" w:space="0"/>
            </w:tcBorders>
            <w:vAlign w:val="center"/>
          </w:tcPr>
          <w:p>
            <w:pPr>
              <w:widowControl/>
              <w:jc w:val="center"/>
              <w:rPr>
                <w:rFonts w:ascii="等线" w:hAnsi="等线" w:eastAsia="等线" w:cs="宋体"/>
                <w:color w:val="000000"/>
                <w:kern w:val="0"/>
                <w:sz w:val="22"/>
              </w:rPr>
            </w:pPr>
          </w:p>
        </w:tc>
        <w:tc>
          <w:tcPr>
            <w:tcW w:w="2264"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42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302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航空航天学院</w:t>
            </w:r>
          </w:p>
        </w:tc>
        <w:tc>
          <w:tcPr>
            <w:tcW w:w="945" w:type="dxa"/>
            <w:tcBorders>
              <w:top w:val="nil"/>
              <w:left w:val="nil"/>
              <w:bottom w:val="single" w:color="auto" w:sz="4" w:space="0"/>
              <w:right w:val="single" w:color="auto" w:sz="4" w:space="0"/>
            </w:tcBorders>
            <w:shd w:val="clear" w:color="auto" w:fill="auto"/>
            <w:noWrap/>
            <w:vAlign w:val="center"/>
          </w:tcPr>
          <w:p>
            <w:pPr>
              <w:jc w:val="center"/>
              <w:rPr>
                <w:rFonts w:ascii="等线" w:hAnsi="等线" w:eastAsia="等线" w:cs="宋体"/>
                <w:color w:val="000000"/>
                <w:sz w:val="22"/>
              </w:rPr>
            </w:pPr>
            <w:r>
              <w:rPr>
                <w:rFonts w:ascii="等线" w:hAnsi="等线" w:eastAsia="等线"/>
                <w:color w:val="000000"/>
                <w:sz w:val="22"/>
              </w:rPr>
              <w:t>5</w:t>
            </w:r>
            <w:r>
              <w:rPr>
                <w:rFonts w:hint="eastAsia" w:ascii="等线" w:hAnsi="等线" w:eastAsia="等线"/>
                <w:color w:val="000000"/>
                <w:sz w:val="22"/>
              </w:rPr>
              <w:t xml:space="preserve"> </w:t>
            </w:r>
          </w:p>
        </w:tc>
        <w:tc>
          <w:tcPr>
            <w:tcW w:w="1181"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179"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181" w:type="dxa"/>
            <w:vMerge w:val="continue"/>
            <w:tcBorders>
              <w:left w:val="single" w:color="auto" w:sz="4" w:space="0"/>
              <w:right w:val="single" w:color="auto" w:sz="4" w:space="0"/>
            </w:tcBorders>
            <w:vAlign w:val="center"/>
          </w:tcPr>
          <w:p>
            <w:pPr>
              <w:widowControl/>
              <w:jc w:val="center"/>
              <w:rPr>
                <w:rFonts w:ascii="等线" w:hAnsi="等线" w:eastAsia="等线" w:cs="宋体"/>
                <w:color w:val="000000"/>
                <w:kern w:val="0"/>
                <w:sz w:val="22"/>
              </w:rPr>
            </w:pPr>
          </w:p>
        </w:tc>
        <w:tc>
          <w:tcPr>
            <w:tcW w:w="2264"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42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302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基础医学院</w:t>
            </w:r>
          </w:p>
        </w:tc>
        <w:tc>
          <w:tcPr>
            <w:tcW w:w="945" w:type="dxa"/>
            <w:tcBorders>
              <w:top w:val="nil"/>
              <w:left w:val="nil"/>
              <w:bottom w:val="single" w:color="auto" w:sz="4" w:space="0"/>
              <w:right w:val="single" w:color="auto" w:sz="4" w:space="0"/>
            </w:tcBorders>
            <w:shd w:val="clear" w:color="auto" w:fill="auto"/>
            <w:noWrap/>
            <w:vAlign w:val="center"/>
          </w:tcPr>
          <w:p>
            <w:pPr>
              <w:jc w:val="center"/>
              <w:rPr>
                <w:rFonts w:ascii="等线" w:hAnsi="等线" w:eastAsia="等线" w:cs="宋体"/>
                <w:color w:val="000000"/>
                <w:sz w:val="22"/>
              </w:rPr>
            </w:pPr>
            <w:r>
              <w:rPr>
                <w:rFonts w:ascii="等线" w:hAnsi="等线" w:eastAsia="等线"/>
                <w:color w:val="000000"/>
                <w:sz w:val="22"/>
              </w:rPr>
              <w:t>2</w:t>
            </w:r>
            <w:r>
              <w:rPr>
                <w:rFonts w:hint="eastAsia" w:ascii="等线" w:hAnsi="等线" w:eastAsia="等线"/>
                <w:color w:val="000000"/>
                <w:sz w:val="22"/>
              </w:rPr>
              <w:t xml:space="preserve"> </w:t>
            </w:r>
          </w:p>
        </w:tc>
        <w:tc>
          <w:tcPr>
            <w:tcW w:w="1181"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179"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181" w:type="dxa"/>
            <w:vMerge w:val="continue"/>
            <w:tcBorders>
              <w:left w:val="single" w:color="auto" w:sz="4" w:space="0"/>
              <w:right w:val="single" w:color="auto" w:sz="4" w:space="0"/>
            </w:tcBorders>
            <w:vAlign w:val="center"/>
          </w:tcPr>
          <w:p>
            <w:pPr>
              <w:widowControl/>
              <w:jc w:val="center"/>
              <w:rPr>
                <w:rFonts w:ascii="等线" w:hAnsi="等线" w:eastAsia="等线" w:cs="宋体"/>
                <w:color w:val="000000"/>
                <w:kern w:val="0"/>
                <w:sz w:val="22"/>
              </w:rPr>
            </w:pPr>
          </w:p>
        </w:tc>
        <w:tc>
          <w:tcPr>
            <w:tcW w:w="2264"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42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302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机电工程学院</w:t>
            </w:r>
          </w:p>
        </w:tc>
        <w:tc>
          <w:tcPr>
            <w:tcW w:w="945" w:type="dxa"/>
            <w:tcBorders>
              <w:top w:val="nil"/>
              <w:left w:val="nil"/>
              <w:bottom w:val="single" w:color="auto" w:sz="4" w:space="0"/>
              <w:right w:val="single" w:color="auto" w:sz="4" w:space="0"/>
            </w:tcBorders>
            <w:shd w:val="clear" w:color="auto" w:fill="auto"/>
            <w:noWrap/>
            <w:vAlign w:val="center"/>
          </w:tcPr>
          <w:p>
            <w:pPr>
              <w:jc w:val="center"/>
              <w:rPr>
                <w:rFonts w:ascii="等线" w:hAnsi="等线" w:eastAsia="等线" w:cs="宋体"/>
                <w:color w:val="000000"/>
                <w:sz w:val="22"/>
              </w:rPr>
            </w:pPr>
            <w:r>
              <w:rPr>
                <w:rFonts w:ascii="等线" w:hAnsi="等线" w:eastAsia="等线"/>
                <w:color w:val="000000"/>
                <w:sz w:val="22"/>
              </w:rPr>
              <w:t>4</w:t>
            </w:r>
            <w:r>
              <w:rPr>
                <w:rFonts w:hint="eastAsia" w:ascii="等线" w:hAnsi="等线" w:eastAsia="等线"/>
                <w:color w:val="000000"/>
                <w:sz w:val="22"/>
              </w:rPr>
              <w:t xml:space="preserve"> </w:t>
            </w:r>
          </w:p>
        </w:tc>
        <w:tc>
          <w:tcPr>
            <w:tcW w:w="1181"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179"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181" w:type="dxa"/>
            <w:vMerge w:val="continue"/>
            <w:tcBorders>
              <w:left w:val="single" w:color="auto" w:sz="4" w:space="0"/>
              <w:right w:val="single" w:color="auto" w:sz="4" w:space="0"/>
            </w:tcBorders>
            <w:vAlign w:val="center"/>
          </w:tcPr>
          <w:p>
            <w:pPr>
              <w:widowControl/>
              <w:jc w:val="center"/>
              <w:rPr>
                <w:rFonts w:ascii="等线" w:hAnsi="等线" w:eastAsia="等线" w:cs="宋体"/>
                <w:color w:val="000000"/>
                <w:kern w:val="0"/>
                <w:sz w:val="22"/>
              </w:rPr>
            </w:pPr>
          </w:p>
        </w:tc>
        <w:tc>
          <w:tcPr>
            <w:tcW w:w="2264"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42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302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交通运输工程学院</w:t>
            </w:r>
          </w:p>
        </w:tc>
        <w:tc>
          <w:tcPr>
            <w:tcW w:w="945" w:type="dxa"/>
            <w:tcBorders>
              <w:top w:val="nil"/>
              <w:left w:val="nil"/>
              <w:bottom w:val="single" w:color="auto" w:sz="4" w:space="0"/>
              <w:right w:val="single" w:color="auto" w:sz="4" w:space="0"/>
            </w:tcBorders>
            <w:shd w:val="clear" w:color="auto" w:fill="auto"/>
            <w:noWrap/>
            <w:vAlign w:val="center"/>
          </w:tcPr>
          <w:p>
            <w:pPr>
              <w:jc w:val="center"/>
              <w:rPr>
                <w:rFonts w:ascii="等线" w:hAnsi="等线" w:eastAsia="等线" w:cs="宋体"/>
                <w:color w:val="000000"/>
                <w:sz w:val="22"/>
              </w:rPr>
            </w:pPr>
            <w:r>
              <w:rPr>
                <w:rFonts w:hint="eastAsia" w:ascii="等线" w:hAnsi="等线" w:eastAsia="等线"/>
                <w:color w:val="000000"/>
                <w:sz w:val="22"/>
              </w:rPr>
              <w:t xml:space="preserve">16 </w:t>
            </w:r>
          </w:p>
        </w:tc>
        <w:tc>
          <w:tcPr>
            <w:tcW w:w="1181"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179"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181" w:type="dxa"/>
            <w:vMerge w:val="continue"/>
            <w:tcBorders>
              <w:left w:val="single" w:color="auto" w:sz="4" w:space="0"/>
              <w:right w:val="single" w:color="auto" w:sz="4" w:space="0"/>
            </w:tcBorders>
            <w:vAlign w:val="center"/>
          </w:tcPr>
          <w:p>
            <w:pPr>
              <w:widowControl/>
              <w:jc w:val="center"/>
              <w:rPr>
                <w:rFonts w:ascii="等线" w:hAnsi="等线" w:eastAsia="等线" w:cs="宋体"/>
                <w:color w:val="000000"/>
                <w:kern w:val="0"/>
                <w:sz w:val="22"/>
              </w:rPr>
            </w:pPr>
          </w:p>
        </w:tc>
        <w:tc>
          <w:tcPr>
            <w:tcW w:w="2264"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42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w:t>
            </w:r>
          </w:p>
        </w:tc>
        <w:tc>
          <w:tcPr>
            <w:tcW w:w="302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建筑与艺术学院</w:t>
            </w:r>
          </w:p>
        </w:tc>
        <w:tc>
          <w:tcPr>
            <w:tcW w:w="945" w:type="dxa"/>
            <w:tcBorders>
              <w:top w:val="nil"/>
              <w:left w:val="nil"/>
              <w:bottom w:val="single" w:color="auto" w:sz="4" w:space="0"/>
              <w:right w:val="single" w:color="auto" w:sz="4" w:space="0"/>
            </w:tcBorders>
            <w:shd w:val="clear" w:color="auto" w:fill="auto"/>
            <w:noWrap/>
            <w:vAlign w:val="center"/>
          </w:tcPr>
          <w:p>
            <w:pPr>
              <w:jc w:val="center"/>
              <w:rPr>
                <w:rFonts w:ascii="等线" w:hAnsi="等线" w:eastAsia="等线" w:cs="宋体"/>
                <w:color w:val="000000"/>
                <w:sz w:val="22"/>
              </w:rPr>
            </w:pPr>
            <w:r>
              <w:rPr>
                <w:rFonts w:hint="eastAsia" w:ascii="等线" w:hAnsi="等线" w:eastAsia="等线"/>
                <w:color w:val="000000"/>
                <w:sz w:val="22"/>
              </w:rPr>
              <w:t>1</w:t>
            </w:r>
            <w:r>
              <w:rPr>
                <w:rFonts w:ascii="等线" w:hAnsi="等线" w:eastAsia="等线"/>
                <w:color w:val="000000"/>
                <w:sz w:val="22"/>
              </w:rPr>
              <w:t>5</w:t>
            </w:r>
            <w:r>
              <w:rPr>
                <w:rFonts w:hint="eastAsia" w:ascii="等线" w:hAnsi="等线" w:eastAsia="等线"/>
                <w:color w:val="000000"/>
                <w:sz w:val="22"/>
              </w:rPr>
              <w:t xml:space="preserve"> </w:t>
            </w:r>
          </w:p>
        </w:tc>
        <w:tc>
          <w:tcPr>
            <w:tcW w:w="1181"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179"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181" w:type="dxa"/>
            <w:vMerge w:val="continue"/>
            <w:tcBorders>
              <w:left w:val="single" w:color="auto" w:sz="4" w:space="0"/>
              <w:right w:val="single" w:color="auto" w:sz="4" w:space="0"/>
            </w:tcBorders>
            <w:vAlign w:val="center"/>
          </w:tcPr>
          <w:p>
            <w:pPr>
              <w:widowControl/>
              <w:jc w:val="center"/>
              <w:rPr>
                <w:rFonts w:ascii="等线" w:hAnsi="等线" w:eastAsia="等线" w:cs="宋体"/>
                <w:color w:val="000000"/>
                <w:kern w:val="0"/>
                <w:sz w:val="22"/>
              </w:rPr>
            </w:pPr>
          </w:p>
        </w:tc>
        <w:tc>
          <w:tcPr>
            <w:tcW w:w="2264"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42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w:t>
            </w:r>
          </w:p>
        </w:tc>
        <w:tc>
          <w:tcPr>
            <w:tcW w:w="302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马克思主义学院</w:t>
            </w:r>
          </w:p>
        </w:tc>
        <w:tc>
          <w:tcPr>
            <w:tcW w:w="945" w:type="dxa"/>
            <w:tcBorders>
              <w:top w:val="nil"/>
              <w:left w:val="nil"/>
              <w:bottom w:val="single" w:color="auto" w:sz="4" w:space="0"/>
              <w:right w:val="single" w:color="auto" w:sz="4" w:space="0"/>
            </w:tcBorders>
            <w:shd w:val="clear" w:color="auto" w:fill="auto"/>
            <w:noWrap/>
            <w:vAlign w:val="center"/>
          </w:tcPr>
          <w:p>
            <w:pPr>
              <w:jc w:val="center"/>
              <w:rPr>
                <w:rFonts w:ascii="等线" w:hAnsi="等线" w:eastAsia="等线" w:cs="宋体"/>
                <w:color w:val="000000"/>
                <w:sz w:val="22"/>
              </w:rPr>
            </w:pPr>
            <w:r>
              <w:rPr>
                <w:rFonts w:ascii="等线" w:hAnsi="等线" w:eastAsia="等线"/>
                <w:color w:val="000000"/>
                <w:sz w:val="22"/>
              </w:rPr>
              <w:t>5</w:t>
            </w:r>
            <w:r>
              <w:rPr>
                <w:rFonts w:hint="eastAsia" w:ascii="等线" w:hAnsi="等线" w:eastAsia="等线"/>
                <w:color w:val="000000"/>
                <w:sz w:val="22"/>
              </w:rPr>
              <w:t xml:space="preserve"> </w:t>
            </w:r>
          </w:p>
        </w:tc>
        <w:tc>
          <w:tcPr>
            <w:tcW w:w="1181"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179"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181" w:type="dxa"/>
            <w:vMerge w:val="continue"/>
            <w:tcBorders>
              <w:left w:val="single" w:color="auto" w:sz="4" w:space="0"/>
              <w:right w:val="single" w:color="auto" w:sz="4" w:space="0"/>
            </w:tcBorders>
            <w:vAlign w:val="center"/>
          </w:tcPr>
          <w:p>
            <w:pPr>
              <w:widowControl/>
              <w:jc w:val="center"/>
              <w:rPr>
                <w:rFonts w:ascii="等线" w:hAnsi="等线" w:eastAsia="等线" w:cs="宋体"/>
                <w:color w:val="000000"/>
                <w:kern w:val="0"/>
                <w:sz w:val="22"/>
              </w:rPr>
            </w:pPr>
          </w:p>
        </w:tc>
        <w:tc>
          <w:tcPr>
            <w:tcW w:w="2264"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42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w:t>
            </w:r>
          </w:p>
        </w:tc>
        <w:tc>
          <w:tcPr>
            <w:tcW w:w="302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能源科学与工程学院</w:t>
            </w:r>
          </w:p>
        </w:tc>
        <w:tc>
          <w:tcPr>
            <w:tcW w:w="945" w:type="dxa"/>
            <w:tcBorders>
              <w:top w:val="nil"/>
              <w:left w:val="nil"/>
              <w:bottom w:val="single" w:color="auto" w:sz="4" w:space="0"/>
              <w:right w:val="single" w:color="auto" w:sz="4" w:space="0"/>
            </w:tcBorders>
            <w:shd w:val="clear" w:color="auto" w:fill="auto"/>
            <w:noWrap/>
            <w:vAlign w:val="center"/>
          </w:tcPr>
          <w:p>
            <w:pPr>
              <w:jc w:val="center"/>
              <w:rPr>
                <w:rFonts w:ascii="等线" w:hAnsi="等线" w:eastAsia="等线" w:cs="宋体"/>
                <w:color w:val="000000"/>
                <w:sz w:val="22"/>
              </w:rPr>
            </w:pPr>
            <w:r>
              <w:rPr>
                <w:rFonts w:ascii="等线" w:hAnsi="等线" w:eastAsia="等线"/>
                <w:color w:val="000000"/>
                <w:sz w:val="22"/>
              </w:rPr>
              <w:t>20</w:t>
            </w:r>
            <w:r>
              <w:rPr>
                <w:rFonts w:hint="eastAsia" w:ascii="等线" w:hAnsi="等线" w:eastAsia="等线"/>
                <w:color w:val="000000"/>
                <w:sz w:val="22"/>
              </w:rPr>
              <w:t xml:space="preserve"> </w:t>
            </w:r>
          </w:p>
        </w:tc>
        <w:tc>
          <w:tcPr>
            <w:tcW w:w="1181"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179"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181" w:type="dxa"/>
            <w:vMerge w:val="continue"/>
            <w:tcBorders>
              <w:left w:val="single" w:color="auto" w:sz="4" w:space="0"/>
              <w:right w:val="single" w:color="auto" w:sz="4" w:space="0"/>
            </w:tcBorders>
            <w:vAlign w:val="center"/>
          </w:tcPr>
          <w:p>
            <w:pPr>
              <w:widowControl/>
              <w:jc w:val="center"/>
              <w:rPr>
                <w:rFonts w:ascii="等线" w:hAnsi="等线" w:eastAsia="等线" w:cs="宋体"/>
                <w:color w:val="000000"/>
                <w:kern w:val="0"/>
                <w:sz w:val="22"/>
              </w:rPr>
            </w:pPr>
          </w:p>
        </w:tc>
        <w:tc>
          <w:tcPr>
            <w:tcW w:w="2264"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42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w:t>
            </w:r>
          </w:p>
        </w:tc>
        <w:tc>
          <w:tcPr>
            <w:tcW w:w="302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计算机学院</w:t>
            </w:r>
          </w:p>
        </w:tc>
        <w:tc>
          <w:tcPr>
            <w:tcW w:w="945" w:type="dxa"/>
            <w:tcBorders>
              <w:top w:val="nil"/>
              <w:left w:val="nil"/>
              <w:bottom w:val="single" w:color="auto" w:sz="4" w:space="0"/>
              <w:right w:val="single" w:color="auto" w:sz="4" w:space="0"/>
            </w:tcBorders>
            <w:shd w:val="clear" w:color="auto" w:fill="auto"/>
            <w:noWrap/>
            <w:vAlign w:val="center"/>
          </w:tcPr>
          <w:p>
            <w:pPr>
              <w:jc w:val="center"/>
              <w:rPr>
                <w:rFonts w:ascii="等线" w:hAnsi="等线" w:eastAsia="等线" w:cs="宋体"/>
                <w:color w:val="000000"/>
                <w:sz w:val="22"/>
              </w:rPr>
            </w:pPr>
            <w:r>
              <w:rPr>
                <w:rFonts w:ascii="等线" w:hAnsi="等线" w:eastAsia="等线"/>
                <w:color w:val="000000"/>
                <w:sz w:val="22"/>
              </w:rPr>
              <w:t>4</w:t>
            </w:r>
            <w:r>
              <w:rPr>
                <w:rFonts w:hint="eastAsia" w:ascii="等线" w:hAnsi="等线" w:eastAsia="等线"/>
                <w:color w:val="000000"/>
                <w:sz w:val="22"/>
              </w:rPr>
              <w:t xml:space="preserve"> </w:t>
            </w:r>
          </w:p>
        </w:tc>
        <w:tc>
          <w:tcPr>
            <w:tcW w:w="1181"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179"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181" w:type="dxa"/>
            <w:vMerge w:val="continue"/>
            <w:tcBorders>
              <w:left w:val="single" w:color="auto" w:sz="4" w:space="0"/>
              <w:bottom w:val="single" w:color="000000" w:sz="4" w:space="0"/>
              <w:right w:val="single" w:color="auto" w:sz="4" w:space="0"/>
            </w:tcBorders>
            <w:vAlign w:val="center"/>
          </w:tcPr>
          <w:p>
            <w:pPr>
              <w:widowControl/>
              <w:jc w:val="center"/>
              <w:rPr>
                <w:rFonts w:ascii="等线" w:hAnsi="等线" w:eastAsia="等线" w:cs="宋体"/>
                <w:color w:val="000000"/>
                <w:kern w:val="0"/>
                <w:sz w:val="22"/>
              </w:rPr>
            </w:pPr>
          </w:p>
        </w:tc>
        <w:tc>
          <w:tcPr>
            <w:tcW w:w="2264"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r>
      <w:tr>
        <w:trPr>
          <w:trHeight w:val="42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w:t>
            </w:r>
          </w:p>
        </w:tc>
        <w:tc>
          <w:tcPr>
            <w:tcW w:w="302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数学与统计学院</w:t>
            </w:r>
          </w:p>
        </w:tc>
        <w:tc>
          <w:tcPr>
            <w:tcW w:w="945" w:type="dxa"/>
            <w:tcBorders>
              <w:top w:val="nil"/>
              <w:left w:val="nil"/>
              <w:bottom w:val="single" w:color="auto" w:sz="4" w:space="0"/>
              <w:right w:val="single" w:color="auto" w:sz="4" w:space="0"/>
            </w:tcBorders>
            <w:shd w:val="clear" w:color="auto" w:fill="auto"/>
            <w:noWrap/>
            <w:vAlign w:val="center"/>
          </w:tcPr>
          <w:p>
            <w:pPr>
              <w:jc w:val="center"/>
              <w:rPr>
                <w:rFonts w:ascii="等线" w:hAnsi="等线" w:eastAsia="等线" w:cs="宋体"/>
                <w:color w:val="000000"/>
                <w:sz w:val="22"/>
              </w:rPr>
            </w:pPr>
            <w:r>
              <w:rPr>
                <w:rFonts w:ascii="等线" w:hAnsi="等线" w:eastAsia="等线"/>
                <w:color w:val="000000"/>
                <w:sz w:val="22"/>
              </w:rPr>
              <w:t>17</w:t>
            </w:r>
            <w:r>
              <w:rPr>
                <w:rFonts w:hint="eastAsia" w:ascii="等线" w:hAnsi="等线" w:eastAsia="等线"/>
                <w:color w:val="000000"/>
                <w:sz w:val="22"/>
              </w:rPr>
              <w:t xml:space="preserve"> </w:t>
            </w:r>
          </w:p>
        </w:tc>
        <w:tc>
          <w:tcPr>
            <w:tcW w:w="1181"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179"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181" w:type="dxa"/>
            <w:vMerge w:val="restart"/>
            <w:tcBorders>
              <w:top w:val="nil"/>
              <w:left w:val="single" w:color="auto" w:sz="4" w:space="0"/>
              <w:right w:val="single" w:color="auto" w:sz="4" w:space="0"/>
            </w:tcBorders>
            <w:vAlign w:val="center"/>
          </w:tcPr>
          <w:p>
            <w:pPr>
              <w:widowControl/>
              <w:jc w:val="center"/>
              <w:rPr>
                <w:rFonts w:ascii="等线" w:hAnsi="等线" w:eastAsia="等线" w:cs="宋体"/>
                <w:color w:val="000000"/>
                <w:kern w:val="0"/>
                <w:sz w:val="22"/>
              </w:rPr>
            </w:pPr>
          </w:p>
        </w:tc>
        <w:tc>
          <w:tcPr>
            <w:tcW w:w="2264"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42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w:t>
            </w:r>
          </w:p>
        </w:tc>
        <w:tc>
          <w:tcPr>
            <w:tcW w:w="302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商学院</w:t>
            </w:r>
          </w:p>
        </w:tc>
        <w:tc>
          <w:tcPr>
            <w:tcW w:w="945" w:type="dxa"/>
            <w:tcBorders>
              <w:top w:val="nil"/>
              <w:left w:val="nil"/>
              <w:bottom w:val="single" w:color="auto" w:sz="4" w:space="0"/>
              <w:right w:val="single" w:color="auto" w:sz="4" w:space="0"/>
            </w:tcBorders>
            <w:shd w:val="clear" w:color="auto" w:fill="auto"/>
            <w:noWrap/>
            <w:vAlign w:val="center"/>
          </w:tcPr>
          <w:p>
            <w:pPr>
              <w:jc w:val="center"/>
              <w:rPr>
                <w:rFonts w:ascii="等线" w:hAnsi="等线" w:eastAsia="等线" w:cs="宋体"/>
                <w:color w:val="000000"/>
                <w:sz w:val="22"/>
              </w:rPr>
            </w:pPr>
            <w:r>
              <w:rPr>
                <w:rFonts w:ascii="等线" w:hAnsi="等线" w:eastAsia="等线"/>
                <w:color w:val="000000"/>
                <w:sz w:val="22"/>
              </w:rPr>
              <w:t>24</w:t>
            </w:r>
            <w:r>
              <w:rPr>
                <w:rFonts w:hint="eastAsia" w:ascii="等线" w:hAnsi="等线" w:eastAsia="等线"/>
                <w:color w:val="000000"/>
                <w:sz w:val="22"/>
              </w:rPr>
              <w:t xml:space="preserve"> </w:t>
            </w:r>
          </w:p>
        </w:tc>
        <w:tc>
          <w:tcPr>
            <w:tcW w:w="1181"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179"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181" w:type="dxa"/>
            <w:vMerge w:val="continue"/>
            <w:tcBorders>
              <w:left w:val="single" w:color="auto" w:sz="4" w:space="0"/>
              <w:right w:val="single" w:color="auto" w:sz="4" w:space="0"/>
            </w:tcBorders>
            <w:vAlign w:val="center"/>
          </w:tcPr>
          <w:p>
            <w:pPr>
              <w:widowControl/>
              <w:jc w:val="center"/>
              <w:rPr>
                <w:rFonts w:ascii="等线" w:hAnsi="等线" w:eastAsia="等线" w:cs="宋体"/>
                <w:color w:val="000000"/>
                <w:kern w:val="0"/>
                <w:sz w:val="22"/>
              </w:rPr>
            </w:pPr>
          </w:p>
        </w:tc>
        <w:tc>
          <w:tcPr>
            <w:tcW w:w="2264"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42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w:t>
            </w:r>
          </w:p>
        </w:tc>
        <w:tc>
          <w:tcPr>
            <w:tcW w:w="302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土木工程学院</w:t>
            </w:r>
          </w:p>
        </w:tc>
        <w:tc>
          <w:tcPr>
            <w:tcW w:w="945" w:type="dxa"/>
            <w:tcBorders>
              <w:top w:val="nil"/>
              <w:left w:val="nil"/>
              <w:bottom w:val="single" w:color="auto" w:sz="4" w:space="0"/>
              <w:right w:val="single" w:color="auto" w:sz="4" w:space="0"/>
            </w:tcBorders>
            <w:shd w:val="clear" w:color="auto" w:fill="auto"/>
            <w:noWrap/>
            <w:vAlign w:val="center"/>
          </w:tcPr>
          <w:p>
            <w:pPr>
              <w:jc w:val="center"/>
              <w:rPr>
                <w:rFonts w:ascii="等线" w:hAnsi="等线" w:eastAsia="等线" w:cs="宋体"/>
                <w:color w:val="000000"/>
                <w:sz w:val="22"/>
              </w:rPr>
            </w:pPr>
            <w:r>
              <w:rPr>
                <w:rFonts w:ascii="等线" w:hAnsi="等线" w:eastAsia="等线"/>
                <w:color w:val="000000"/>
                <w:sz w:val="22"/>
              </w:rPr>
              <w:t>8</w:t>
            </w:r>
            <w:r>
              <w:rPr>
                <w:rFonts w:hint="eastAsia" w:ascii="等线" w:hAnsi="等线" w:eastAsia="等线"/>
                <w:color w:val="000000"/>
                <w:sz w:val="22"/>
              </w:rPr>
              <w:t xml:space="preserve"> </w:t>
            </w:r>
          </w:p>
        </w:tc>
        <w:tc>
          <w:tcPr>
            <w:tcW w:w="1181"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179"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181" w:type="dxa"/>
            <w:vMerge w:val="continue"/>
            <w:tcBorders>
              <w:left w:val="single" w:color="auto" w:sz="4" w:space="0"/>
              <w:right w:val="single" w:color="auto" w:sz="4" w:space="0"/>
            </w:tcBorders>
            <w:vAlign w:val="center"/>
          </w:tcPr>
          <w:p>
            <w:pPr>
              <w:widowControl/>
              <w:jc w:val="center"/>
              <w:rPr>
                <w:rFonts w:ascii="等线" w:hAnsi="等线" w:eastAsia="等线" w:cs="宋体"/>
                <w:color w:val="000000"/>
                <w:kern w:val="0"/>
                <w:sz w:val="22"/>
              </w:rPr>
            </w:pPr>
          </w:p>
        </w:tc>
        <w:tc>
          <w:tcPr>
            <w:tcW w:w="2264"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42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w:t>
            </w:r>
          </w:p>
        </w:tc>
        <w:tc>
          <w:tcPr>
            <w:tcW w:w="302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体育教研部</w:t>
            </w:r>
          </w:p>
        </w:tc>
        <w:tc>
          <w:tcPr>
            <w:tcW w:w="945" w:type="dxa"/>
            <w:tcBorders>
              <w:top w:val="nil"/>
              <w:left w:val="nil"/>
              <w:bottom w:val="single" w:color="auto" w:sz="4" w:space="0"/>
              <w:right w:val="single" w:color="auto" w:sz="4" w:space="0"/>
            </w:tcBorders>
            <w:shd w:val="clear" w:color="auto" w:fill="auto"/>
            <w:noWrap/>
            <w:vAlign w:val="center"/>
          </w:tcPr>
          <w:p>
            <w:pPr>
              <w:jc w:val="center"/>
              <w:rPr>
                <w:rFonts w:ascii="等线" w:hAnsi="等线" w:eastAsia="等线" w:cs="宋体"/>
                <w:color w:val="000000"/>
                <w:sz w:val="22"/>
              </w:rPr>
            </w:pPr>
            <w:r>
              <w:rPr>
                <w:rFonts w:ascii="等线" w:hAnsi="等线" w:eastAsia="等线"/>
                <w:color w:val="000000"/>
                <w:sz w:val="22"/>
              </w:rPr>
              <w:t>1</w:t>
            </w:r>
            <w:r>
              <w:rPr>
                <w:rFonts w:hint="eastAsia" w:ascii="等线" w:hAnsi="等线" w:eastAsia="等线"/>
                <w:color w:val="000000"/>
                <w:sz w:val="22"/>
              </w:rPr>
              <w:t xml:space="preserve"> </w:t>
            </w:r>
          </w:p>
        </w:tc>
        <w:tc>
          <w:tcPr>
            <w:tcW w:w="1181"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179"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181" w:type="dxa"/>
            <w:vMerge w:val="continue"/>
            <w:tcBorders>
              <w:left w:val="single" w:color="auto" w:sz="4" w:space="0"/>
              <w:right w:val="single" w:color="auto" w:sz="4" w:space="0"/>
            </w:tcBorders>
            <w:vAlign w:val="center"/>
          </w:tcPr>
          <w:p>
            <w:pPr>
              <w:widowControl/>
              <w:jc w:val="center"/>
              <w:rPr>
                <w:rFonts w:ascii="等线" w:hAnsi="等线" w:eastAsia="等线" w:cs="宋体"/>
                <w:color w:val="000000"/>
                <w:kern w:val="0"/>
                <w:sz w:val="22"/>
              </w:rPr>
            </w:pPr>
          </w:p>
        </w:tc>
        <w:tc>
          <w:tcPr>
            <w:tcW w:w="2264"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42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w:t>
            </w:r>
          </w:p>
        </w:tc>
        <w:tc>
          <w:tcPr>
            <w:tcW w:w="302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物理与电子学院</w:t>
            </w:r>
          </w:p>
        </w:tc>
        <w:tc>
          <w:tcPr>
            <w:tcW w:w="945" w:type="dxa"/>
            <w:tcBorders>
              <w:top w:val="nil"/>
              <w:left w:val="nil"/>
              <w:bottom w:val="single" w:color="auto" w:sz="4" w:space="0"/>
              <w:right w:val="single" w:color="auto" w:sz="4" w:space="0"/>
            </w:tcBorders>
            <w:shd w:val="clear" w:color="auto" w:fill="auto"/>
            <w:noWrap/>
            <w:vAlign w:val="center"/>
          </w:tcPr>
          <w:p>
            <w:pPr>
              <w:jc w:val="center"/>
              <w:rPr>
                <w:rFonts w:ascii="等线" w:hAnsi="等线" w:eastAsia="等线" w:cs="宋体"/>
                <w:color w:val="000000"/>
                <w:sz w:val="22"/>
              </w:rPr>
            </w:pPr>
            <w:r>
              <w:rPr>
                <w:rFonts w:ascii="等线" w:hAnsi="等线" w:eastAsia="等线"/>
                <w:color w:val="000000"/>
                <w:sz w:val="22"/>
              </w:rPr>
              <w:t>4</w:t>
            </w:r>
            <w:r>
              <w:rPr>
                <w:rFonts w:hint="eastAsia" w:ascii="等线" w:hAnsi="等线" w:eastAsia="等线"/>
                <w:color w:val="000000"/>
                <w:sz w:val="22"/>
              </w:rPr>
              <w:t xml:space="preserve"> </w:t>
            </w:r>
          </w:p>
        </w:tc>
        <w:tc>
          <w:tcPr>
            <w:tcW w:w="1181"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179"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181" w:type="dxa"/>
            <w:vMerge w:val="continue"/>
            <w:tcBorders>
              <w:left w:val="single" w:color="auto" w:sz="4" w:space="0"/>
              <w:right w:val="single" w:color="auto" w:sz="4" w:space="0"/>
            </w:tcBorders>
            <w:vAlign w:val="center"/>
          </w:tcPr>
          <w:p>
            <w:pPr>
              <w:widowControl/>
              <w:jc w:val="center"/>
              <w:rPr>
                <w:rFonts w:ascii="等线" w:hAnsi="等线" w:eastAsia="等线" w:cs="宋体"/>
                <w:color w:val="000000"/>
                <w:kern w:val="0"/>
                <w:sz w:val="22"/>
              </w:rPr>
            </w:pPr>
          </w:p>
        </w:tc>
        <w:tc>
          <w:tcPr>
            <w:tcW w:w="2264"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42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23</w:t>
            </w:r>
          </w:p>
        </w:tc>
        <w:tc>
          <w:tcPr>
            <w:tcW w:w="302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外国语学院</w:t>
            </w:r>
          </w:p>
        </w:tc>
        <w:tc>
          <w:tcPr>
            <w:tcW w:w="945" w:type="dxa"/>
            <w:tcBorders>
              <w:top w:val="nil"/>
              <w:left w:val="nil"/>
              <w:bottom w:val="single" w:color="auto" w:sz="4" w:space="0"/>
              <w:right w:val="single" w:color="auto" w:sz="4" w:space="0"/>
            </w:tcBorders>
            <w:shd w:val="clear" w:color="auto" w:fill="auto"/>
            <w:noWrap/>
            <w:vAlign w:val="center"/>
          </w:tcPr>
          <w:p>
            <w:pPr>
              <w:jc w:val="center"/>
              <w:rPr>
                <w:rFonts w:ascii="等线" w:hAnsi="等线" w:eastAsia="等线" w:cs="宋体"/>
                <w:color w:val="000000"/>
                <w:sz w:val="22"/>
              </w:rPr>
            </w:pPr>
            <w:r>
              <w:rPr>
                <w:rFonts w:ascii="等线" w:hAnsi="等线" w:eastAsia="等线"/>
                <w:color w:val="000000"/>
                <w:sz w:val="22"/>
              </w:rPr>
              <w:t>1</w:t>
            </w:r>
            <w:r>
              <w:rPr>
                <w:rFonts w:hint="eastAsia" w:ascii="等线" w:hAnsi="等线" w:eastAsia="等线"/>
                <w:color w:val="000000"/>
                <w:sz w:val="22"/>
              </w:rPr>
              <w:t xml:space="preserve">5 </w:t>
            </w:r>
          </w:p>
        </w:tc>
        <w:tc>
          <w:tcPr>
            <w:tcW w:w="1181"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179"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181" w:type="dxa"/>
            <w:vMerge w:val="continue"/>
            <w:tcBorders>
              <w:left w:val="single" w:color="auto" w:sz="4" w:space="0"/>
              <w:right w:val="single" w:color="auto" w:sz="4" w:space="0"/>
            </w:tcBorders>
            <w:vAlign w:val="center"/>
          </w:tcPr>
          <w:p>
            <w:pPr>
              <w:widowControl/>
              <w:jc w:val="center"/>
              <w:rPr>
                <w:rFonts w:ascii="等线" w:hAnsi="等线" w:eastAsia="等线" w:cs="宋体"/>
                <w:color w:val="000000"/>
                <w:kern w:val="0"/>
                <w:sz w:val="22"/>
              </w:rPr>
            </w:pPr>
          </w:p>
        </w:tc>
        <w:tc>
          <w:tcPr>
            <w:tcW w:w="2264"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42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w:t>
            </w:r>
          </w:p>
        </w:tc>
        <w:tc>
          <w:tcPr>
            <w:tcW w:w="302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文学与新闻传播学院</w:t>
            </w:r>
          </w:p>
        </w:tc>
        <w:tc>
          <w:tcPr>
            <w:tcW w:w="945" w:type="dxa"/>
            <w:tcBorders>
              <w:top w:val="nil"/>
              <w:left w:val="nil"/>
              <w:bottom w:val="single" w:color="auto" w:sz="4" w:space="0"/>
              <w:right w:val="single" w:color="auto" w:sz="4" w:space="0"/>
            </w:tcBorders>
            <w:shd w:val="clear" w:color="auto" w:fill="auto"/>
            <w:noWrap/>
            <w:vAlign w:val="center"/>
          </w:tcPr>
          <w:p>
            <w:pPr>
              <w:jc w:val="center"/>
              <w:rPr>
                <w:rFonts w:ascii="等线" w:hAnsi="等线" w:eastAsia="等线" w:cs="宋体"/>
                <w:color w:val="000000"/>
                <w:sz w:val="22"/>
              </w:rPr>
            </w:pPr>
            <w:r>
              <w:rPr>
                <w:rFonts w:ascii="等线" w:hAnsi="等线" w:eastAsia="等线"/>
                <w:color w:val="000000"/>
                <w:sz w:val="22"/>
              </w:rPr>
              <w:t>19</w:t>
            </w:r>
            <w:r>
              <w:rPr>
                <w:rFonts w:hint="eastAsia" w:ascii="等线" w:hAnsi="等线" w:eastAsia="等线"/>
                <w:color w:val="000000"/>
                <w:sz w:val="22"/>
              </w:rPr>
              <w:t xml:space="preserve"> </w:t>
            </w:r>
          </w:p>
        </w:tc>
        <w:tc>
          <w:tcPr>
            <w:tcW w:w="1181"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179"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181" w:type="dxa"/>
            <w:vMerge w:val="continue"/>
            <w:tcBorders>
              <w:left w:val="single" w:color="auto" w:sz="4" w:space="0"/>
              <w:right w:val="single" w:color="auto" w:sz="4" w:space="0"/>
            </w:tcBorders>
            <w:vAlign w:val="center"/>
          </w:tcPr>
          <w:p>
            <w:pPr>
              <w:widowControl/>
              <w:jc w:val="center"/>
              <w:rPr>
                <w:rFonts w:ascii="等线" w:hAnsi="等线" w:eastAsia="等线" w:cs="宋体"/>
                <w:color w:val="000000"/>
                <w:kern w:val="0"/>
                <w:sz w:val="22"/>
              </w:rPr>
            </w:pPr>
          </w:p>
        </w:tc>
        <w:tc>
          <w:tcPr>
            <w:tcW w:w="2264"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42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25</w:t>
            </w:r>
          </w:p>
        </w:tc>
        <w:tc>
          <w:tcPr>
            <w:tcW w:w="302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湘雅口腔医（学）院</w:t>
            </w:r>
          </w:p>
        </w:tc>
        <w:tc>
          <w:tcPr>
            <w:tcW w:w="945" w:type="dxa"/>
            <w:tcBorders>
              <w:top w:val="nil"/>
              <w:left w:val="nil"/>
              <w:bottom w:val="single" w:color="auto" w:sz="4" w:space="0"/>
              <w:right w:val="single" w:color="auto" w:sz="4" w:space="0"/>
            </w:tcBorders>
            <w:shd w:val="clear" w:color="auto" w:fill="auto"/>
            <w:noWrap/>
            <w:vAlign w:val="center"/>
          </w:tcPr>
          <w:p>
            <w:pPr>
              <w:jc w:val="center"/>
              <w:rPr>
                <w:rFonts w:ascii="等线" w:hAnsi="等线" w:eastAsia="等线" w:cs="宋体"/>
                <w:color w:val="000000"/>
                <w:sz w:val="22"/>
              </w:rPr>
            </w:pPr>
            <w:r>
              <w:rPr>
                <w:rFonts w:ascii="等线" w:hAnsi="等线" w:eastAsia="等线"/>
                <w:color w:val="000000"/>
                <w:sz w:val="22"/>
              </w:rPr>
              <w:t>6</w:t>
            </w:r>
            <w:r>
              <w:rPr>
                <w:rFonts w:hint="eastAsia" w:ascii="等线" w:hAnsi="等线" w:eastAsia="等线"/>
                <w:color w:val="000000"/>
                <w:sz w:val="22"/>
              </w:rPr>
              <w:t xml:space="preserve"> </w:t>
            </w:r>
          </w:p>
        </w:tc>
        <w:tc>
          <w:tcPr>
            <w:tcW w:w="1181"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179"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181" w:type="dxa"/>
            <w:vMerge w:val="continue"/>
            <w:tcBorders>
              <w:left w:val="single" w:color="auto" w:sz="4" w:space="0"/>
              <w:right w:val="single" w:color="auto" w:sz="4" w:space="0"/>
            </w:tcBorders>
            <w:vAlign w:val="center"/>
          </w:tcPr>
          <w:p>
            <w:pPr>
              <w:widowControl/>
              <w:jc w:val="center"/>
              <w:rPr>
                <w:rFonts w:ascii="等线" w:hAnsi="等线" w:eastAsia="等线" w:cs="宋体"/>
                <w:color w:val="000000"/>
                <w:kern w:val="0"/>
                <w:sz w:val="22"/>
              </w:rPr>
            </w:pPr>
          </w:p>
        </w:tc>
        <w:tc>
          <w:tcPr>
            <w:tcW w:w="2264"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42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w:t>
            </w:r>
          </w:p>
        </w:tc>
        <w:tc>
          <w:tcPr>
            <w:tcW w:w="302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湘雅医学院</w:t>
            </w:r>
          </w:p>
        </w:tc>
        <w:tc>
          <w:tcPr>
            <w:tcW w:w="945" w:type="dxa"/>
            <w:tcBorders>
              <w:top w:val="nil"/>
              <w:left w:val="nil"/>
              <w:bottom w:val="single" w:color="auto" w:sz="4" w:space="0"/>
              <w:right w:val="single" w:color="auto" w:sz="4" w:space="0"/>
            </w:tcBorders>
            <w:shd w:val="clear" w:color="auto" w:fill="auto"/>
            <w:noWrap/>
            <w:vAlign w:val="center"/>
          </w:tcPr>
          <w:p>
            <w:pPr>
              <w:jc w:val="center"/>
              <w:rPr>
                <w:rFonts w:ascii="等线" w:hAnsi="等线" w:eastAsia="等线" w:cs="宋体"/>
                <w:color w:val="000000"/>
                <w:sz w:val="22"/>
              </w:rPr>
            </w:pPr>
            <w:r>
              <w:rPr>
                <w:rFonts w:ascii="等线" w:hAnsi="等线" w:eastAsia="等线"/>
                <w:color w:val="000000"/>
                <w:sz w:val="22"/>
              </w:rPr>
              <w:t>15</w:t>
            </w:r>
            <w:r>
              <w:rPr>
                <w:rFonts w:hint="eastAsia" w:ascii="等线" w:hAnsi="等线" w:eastAsia="等线"/>
                <w:color w:val="000000"/>
                <w:sz w:val="22"/>
              </w:rPr>
              <w:t xml:space="preserve"> </w:t>
            </w:r>
          </w:p>
        </w:tc>
        <w:tc>
          <w:tcPr>
            <w:tcW w:w="1181"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179"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181" w:type="dxa"/>
            <w:vMerge w:val="continue"/>
            <w:tcBorders>
              <w:left w:val="single" w:color="auto" w:sz="4" w:space="0"/>
              <w:right w:val="single" w:color="auto" w:sz="4" w:space="0"/>
            </w:tcBorders>
            <w:vAlign w:val="center"/>
          </w:tcPr>
          <w:p>
            <w:pPr>
              <w:widowControl/>
              <w:jc w:val="center"/>
              <w:rPr>
                <w:rFonts w:ascii="等线" w:hAnsi="等线" w:eastAsia="等线" w:cs="宋体"/>
                <w:color w:val="000000"/>
                <w:kern w:val="0"/>
                <w:sz w:val="22"/>
              </w:rPr>
            </w:pPr>
          </w:p>
        </w:tc>
        <w:tc>
          <w:tcPr>
            <w:tcW w:w="2264"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42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27</w:t>
            </w:r>
          </w:p>
        </w:tc>
        <w:tc>
          <w:tcPr>
            <w:tcW w:w="302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冶金与环境学院</w:t>
            </w:r>
          </w:p>
        </w:tc>
        <w:tc>
          <w:tcPr>
            <w:tcW w:w="945" w:type="dxa"/>
            <w:tcBorders>
              <w:top w:val="nil"/>
              <w:left w:val="nil"/>
              <w:bottom w:val="single" w:color="auto" w:sz="4" w:space="0"/>
              <w:right w:val="single" w:color="auto" w:sz="4" w:space="0"/>
            </w:tcBorders>
            <w:shd w:val="clear" w:color="auto" w:fill="auto"/>
            <w:noWrap/>
            <w:vAlign w:val="center"/>
          </w:tcPr>
          <w:p>
            <w:pPr>
              <w:jc w:val="center"/>
              <w:rPr>
                <w:rFonts w:ascii="等线" w:hAnsi="等线" w:eastAsia="等线" w:cs="宋体"/>
                <w:color w:val="000000"/>
                <w:sz w:val="22"/>
              </w:rPr>
            </w:pPr>
            <w:r>
              <w:rPr>
                <w:rFonts w:ascii="等线" w:hAnsi="等线" w:eastAsia="等线"/>
                <w:color w:val="000000"/>
                <w:sz w:val="22"/>
              </w:rPr>
              <w:t>3</w:t>
            </w:r>
            <w:r>
              <w:rPr>
                <w:rFonts w:hint="eastAsia" w:ascii="等线" w:hAnsi="等线" w:eastAsia="等线"/>
                <w:color w:val="000000"/>
                <w:sz w:val="22"/>
              </w:rPr>
              <w:t xml:space="preserve"> </w:t>
            </w:r>
          </w:p>
        </w:tc>
        <w:tc>
          <w:tcPr>
            <w:tcW w:w="1181"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179"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181" w:type="dxa"/>
            <w:vMerge w:val="continue"/>
            <w:tcBorders>
              <w:left w:val="single" w:color="auto" w:sz="4" w:space="0"/>
              <w:right w:val="single" w:color="auto" w:sz="4" w:space="0"/>
            </w:tcBorders>
            <w:vAlign w:val="center"/>
          </w:tcPr>
          <w:p>
            <w:pPr>
              <w:widowControl/>
              <w:jc w:val="center"/>
              <w:rPr>
                <w:rFonts w:ascii="等线" w:hAnsi="等线" w:eastAsia="等线" w:cs="宋体"/>
                <w:color w:val="000000"/>
                <w:kern w:val="0"/>
                <w:sz w:val="22"/>
              </w:rPr>
            </w:pPr>
          </w:p>
        </w:tc>
        <w:tc>
          <w:tcPr>
            <w:tcW w:w="2264"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42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w:t>
            </w:r>
          </w:p>
        </w:tc>
        <w:tc>
          <w:tcPr>
            <w:tcW w:w="302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湘雅药学院</w:t>
            </w:r>
          </w:p>
        </w:tc>
        <w:tc>
          <w:tcPr>
            <w:tcW w:w="945" w:type="dxa"/>
            <w:tcBorders>
              <w:top w:val="nil"/>
              <w:left w:val="nil"/>
              <w:bottom w:val="single" w:color="auto" w:sz="4" w:space="0"/>
              <w:right w:val="single" w:color="auto" w:sz="4" w:space="0"/>
            </w:tcBorders>
            <w:shd w:val="clear" w:color="auto" w:fill="auto"/>
            <w:noWrap/>
            <w:vAlign w:val="center"/>
          </w:tcPr>
          <w:p>
            <w:pPr>
              <w:jc w:val="center"/>
              <w:rPr>
                <w:rFonts w:ascii="等线" w:hAnsi="等线" w:eastAsia="等线" w:cs="宋体"/>
                <w:color w:val="000000"/>
                <w:sz w:val="22"/>
              </w:rPr>
            </w:pPr>
            <w:r>
              <w:rPr>
                <w:rFonts w:ascii="等线" w:hAnsi="等线" w:eastAsia="等线"/>
                <w:color w:val="000000"/>
                <w:sz w:val="22"/>
              </w:rPr>
              <w:t>3</w:t>
            </w:r>
            <w:r>
              <w:rPr>
                <w:rFonts w:hint="eastAsia" w:ascii="等线" w:hAnsi="等线" w:eastAsia="等线"/>
                <w:color w:val="000000"/>
                <w:sz w:val="22"/>
              </w:rPr>
              <w:t xml:space="preserve"> </w:t>
            </w:r>
          </w:p>
        </w:tc>
        <w:tc>
          <w:tcPr>
            <w:tcW w:w="1181"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179"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181" w:type="dxa"/>
            <w:vMerge w:val="continue"/>
            <w:tcBorders>
              <w:left w:val="single" w:color="auto" w:sz="4" w:space="0"/>
              <w:right w:val="single" w:color="auto" w:sz="4" w:space="0"/>
            </w:tcBorders>
            <w:vAlign w:val="center"/>
          </w:tcPr>
          <w:p>
            <w:pPr>
              <w:widowControl/>
              <w:jc w:val="center"/>
              <w:rPr>
                <w:rFonts w:ascii="等线" w:hAnsi="等线" w:eastAsia="等线" w:cs="宋体"/>
                <w:color w:val="000000"/>
                <w:kern w:val="0"/>
                <w:sz w:val="22"/>
              </w:rPr>
            </w:pPr>
          </w:p>
        </w:tc>
        <w:tc>
          <w:tcPr>
            <w:tcW w:w="2264"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42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w:t>
            </w:r>
          </w:p>
        </w:tc>
        <w:tc>
          <w:tcPr>
            <w:tcW w:w="302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资源与安全工程学院</w:t>
            </w:r>
          </w:p>
        </w:tc>
        <w:tc>
          <w:tcPr>
            <w:tcW w:w="945" w:type="dxa"/>
            <w:tcBorders>
              <w:top w:val="nil"/>
              <w:left w:val="nil"/>
              <w:bottom w:val="single" w:color="auto" w:sz="4" w:space="0"/>
              <w:right w:val="single" w:color="auto" w:sz="4" w:space="0"/>
            </w:tcBorders>
            <w:shd w:val="clear" w:color="auto" w:fill="auto"/>
            <w:noWrap/>
            <w:vAlign w:val="center"/>
          </w:tcPr>
          <w:p>
            <w:pPr>
              <w:jc w:val="center"/>
              <w:rPr>
                <w:rFonts w:ascii="等线" w:hAnsi="等线" w:eastAsia="等线" w:cs="宋体"/>
                <w:color w:val="000000"/>
                <w:sz w:val="22"/>
              </w:rPr>
            </w:pPr>
            <w:r>
              <w:rPr>
                <w:rFonts w:ascii="等线" w:hAnsi="等线" w:eastAsia="等线"/>
                <w:color w:val="000000"/>
                <w:sz w:val="22"/>
              </w:rPr>
              <w:t>9</w:t>
            </w:r>
            <w:r>
              <w:rPr>
                <w:rFonts w:hint="eastAsia" w:ascii="等线" w:hAnsi="等线" w:eastAsia="等线"/>
                <w:color w:val="000000"/>
                <w:sz w:val="22"/>
              </w:rPr>
              <w:t xml:space="preserve"> </w:t>
            </w:r>
          </w:p>
        </w:tc>
        <w:tc>
          <w:tcPr>
            <w:tcW w:w="1181"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179"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181" w:type="dxa"/>
            <w:vMerge w:val="continue"/>
            <w:tcBorders>
              <w:left w:val="single" w:color="auto" w:sz="4" w:space="0"/>
              <w:right w:val="single" w:color="auto" w:sz="4" w:space="0"/>
            </w:tcBorders>
            <w:vAlign w:val="center"/>
          </w:tcPr>
          <w:p>
            <w:pPr>
              <w:widowControl/>
              <w:jc w:val="center"/>
              <w:rPr>
                <w:rFonts w:ascii="等线" w:hAnsi="等线" w:eastAsia="等线" w:cs="宋体"/>
                <w:color w:val="000000"/>
                <w:kern w:val="0"/>
                <w:sz w:val="22"/>
              </w:rPr>
            </w:pPr>
          </w:p>
        </w:tc>
        <w:tc>
          <w:tcPr>
            <w:tcW w:w="2264"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42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w:t>
            </w:r>
          </w:p>
        </w:tc>
        <w:tc>
          <w:tcPr>
            <w:tcW w:w="302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资源加工与生物工程学院</w:t>
            </w:r>
          </w:p>
        </w:tc>
        <w:tc>
          <w:tcPr>
            <w:tcW w:w="945" w:type="dxa"/>
            <w:tcBorders>
              <w:top w:val="nil"/>
              <w:left w:val="nil"/>
              <w:bottom w:val="single" w:color="auto" w:sz="4" w:space="0"/>
              <w:right w:val="single" w:color="auto" w:sz="4" w:space="0"/>
            </w:tcBorders>
            <w:shd w:val="clear" w:color="auto" w:fill="auto"/>
            <w:noWrap/>
            <w:vAlign w:val="center"/>
          </w:tcPr>
          <w:p>
            <w:pPr>
              <w:jc w:val="center"/>
              <w:rPr>
                <w:rFonts w:ascii="等线" w:hAnsi="等线" w:eastAsia="等线" w:cs="宋体"/>
                <w:color w:val="000000"/>
                <w:sz w:val="22"/>
              </w:rPr>
            </w:pPr>
            <w:r>
              <w:rPr>
                <w:rFonts w:ascii="等线" w:hAnsi="等线" w:eastAsia="等线"/>
                <w:color w:val="000000"/>
                <w:sz w:val="22"/>
              </w:rPr>
              <w:t>7</w:t>
            </w:r>
            <w:r>
              <w:rPr>
                <w:rFonts w:hint="eastAsia" w:ascii="等线" w:hAnsi="等线" w:eastAsia="等线"/>
                <w:color w:val="000000"/>
                <w:sz w:val="22"/>
              </w:rPr>
              <w:t xml:space="preserve"> </w:t>
            </w:r>
          </w:p>
        </w:tc>
        <w:tc>
          <w:tcPr>
            <w:tcW w:w="1181"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179"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181" w:type="dxa"/>
            <w:vMerge w:val="continue"/>
            <w:tcBorders>
              <w:left w:val="single" w:color="auto" w:sz="4" w:space="0"/>
              <w:right w:val="single" w:color="auto" w:sz="4" w:space="0"/>
            </w:tcBorders>
            <w:vAlign w:val="center"/>
          </w:tcPr>
          <w:p>
            <w:pPr>
              <w:widowControl/>
              <w:jc w:val="center"/>
              <w:rPr>
                <w:rFonts w:ascii="等线" w:hAnsi="等线" w:eastAsia="等线" w:cs="宋体"/>
                <w:color w:val="000000"/>
                <w:kern w:val="0"/>
                <w:sz w:val="22"/>
              </w:rPr>
            </w:pPr>
          </w:p>
        </w:tc>
        <w:tc>
          <w:tcPr>
            <w:tcW w:w="2264"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42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31</w:t>
            </w:r>
          </w:p>
        </w:tc>
        <w:tc>
          <w:tcPr>
            <w:tcW w:w="302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生命科学学院</w:t>
            </w:r>
          </w:p>
        </w:tc>
        <w:tc>
          <w:tcPr>
            <w:tcW w:w="945" w:type="dxa"/>
            <w:tcBorders>
              <w:top w:val="nil"/>
              <w:left w:val="nil"/>
              <w:bottom w:val="single" w:color="auto" w:sz="4" w:space="0"/>
              <w:right w:val="single" w:color="auto" w:sz="4" w:space="0"/>
            </w:tcBorders>
            <w:shd w:val="clear" w:color="auto" w:fill="auto"/>
            <w:noWrap/>
            <w:vAlign w:val="center"/>
          </w:tcPr>
          <w:p>
            <w:pPr>
              <w:jc w:val="center"/>
              <w:rPr>
                <w:rFonts w:ascii="等线" w:hAnsi="等线" w:eastAsia="等线" w:cs="宋体"/>
                <w:color w:val="000000"/>
                <w:sz w:val="22"/>
              </w:rPr>
            </w:pPr>
            <w:r>
              <w:rPr>
                <w:rFonts w:ascii="等线" w:hAnsi="等线" w:eastAsia="等线"/>
                <w:color w:val="000000"/>
                <w:sz w:val="22"/>
              </w:rPr>
              <w:t>2</w:t>
            </w:r>
            <w:r>
              <w:rPr>
                <w:rFonts w:hint="eastAsia" w:ascii="等线" w:hAnsi="等线" w:eastAsia="等线"/>
                <w:color w:val="000000"/>
                <w:sz w:val="22"/>
              </w:rPr>
              <w:t xml:space="preserve"> </w:t>
            </w:r>
          </w:p>
        </w:tc>
        <w:tc>
          <w:tcPr>
            <w:tcW w:w="1181"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179"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181" w:type="dxa"/>
            <w:vMerge w:val="continue"/>
            <w:tcBorders>
              <w:left w:val="single" w:color="auto" w:sz="4" w:space="0"/>
              <w:right w:val="single" w:color="auto" w:sz="4" w:space="0"/>
            </w:tcBorders>
            <w:vAlign w:val="center"/>
          </w:tcPr>
          <w:p>
            <w:pPr>
              <w:widowControl/>
              <w:jc w:val="center"/>
              <w:rPr>
                <w:rFonts w:ascii="等线" w:hAnsi="等线" w:eastAsia="等线" w:cs="宋体"/>
                <w:color w:val="000000"/>
                <w:kern w:val="0"/>
                <w:sz w:val="22"/>
              </w:rPr>
            </w:pPr>
          </w:p>
        </w:tc>
        <w:tc>
          <w:tcPr>
            <w:tcW w:w="2264"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42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32</w:t>
            </w:r>
          </w:p>
        </w:tc>
        <w:tc>
          <w:tcPr>
            <w:tcW w:w="302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4"/>
                <w:szCs w:val="24"/>
              </w:rPr>
            </w:pPr>
            <w:r>
              <w:rPr>
                <w:rFonts w:hint="eastAsia" w:ascii="仿宋" w:hAnsi="仿宋" w:eastAsia="仿宋"/>
                <w:color w:val="000000"/>
                <w:sz w:val="24"/>
                <w:szCs w:val="24"/>
              </w:rPr>
              <w:t>湘雅医院</w:t>
            </w:r>
          </w:p>
        </w:tc>
        <w:tc>
          <w:tcPr>
            <w:tcW w:w="945" w:type="dxa"/>
            <w:tcBorders>
              <w:top w:val="nil"/>
              <w:left w:val="nil"/>
              <w:bottom w:val="single" w:color="auto" w:sz="4" w:space="0"/>
              <w:right w:val="single" w:color="auto" w:sz="4" w:space="0"/>
            </w:tcBorders>
            <w:shd w:val="clear" w:color="auto" w:fill="auto"/>
            <w:noWrap/>
            <w:vAlign w:val="center"/>
          </w:tcPr>
          <w:p>
            <w:pPr>
              <w:jc w:val="center"/>
              <w:rPr>
                <w:rFonts w:ascii="等线" w:hAnsi="等线" w:eastAsia="等线"/>
                <w:color w:val="000000"/>
                <w:sz w:val="22"/>
              </w:rPr>
            </w:pPr>
            <w:r>
              <w:rPr>
                <w:rFonts w:hint="eastAsia" w:ascii="等线" w:hAnsi="等线" w:eastAsia="等线"/>
                <w:color w:val="000000"/>
                <w:sz w:val="22"/>
              </w:rPr>
              <w:t>4</w:t>
            </w:r>
          </w:p>
        </w:tc>
        <w:tc>
          <w:tcPr>
            <w:tcW w:w="1181"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179"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181" w:type="dxa"/>
            <w:vMerge w:val="continue"/>
            <w:tcBorders>
              <w:left w:val="single" w:color="auto" w:sz="4" w:space="0"/>
              <w:right w:val="single" w:color="auto" w:sz="4" w:space="0"/>
            </w:tcBorders>
            <w:vAlign w:val="center"/>
          </w:tcPr>
          <w:p>
            <w:pPr>
              <w:widowControl/>
              <w:jc w:val="center"/>
              <w:rPr>
                <w:rFonts w:hint="eastAsia" w:ascii="等线" w:hAnsi="等线" w:eastAsia="等线" w:cs="宋体"/>
                <w:color w:val="000000"/>
                <w:kern w:val="0"/>
                <w:sz w:val="22"/>
              </w:rPr>
            </w:pPr>
          </w:p>
        </w:tc>
        <w:tc>
          <w:tcPr>
            <w:tcW w:w="2264"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42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33</w:t>
            </w:r>
          </w:p>
        </w:tc>
        <w:tc>
          <w:tcPr>
            <w:tcW w:w="302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湘雅二医院</w:t>
            </w: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themeColor="text1"/>
                <w:kern w:val="0"/>
                <w:sz w:val="22"/>
                <w14:textFill>
                  <w14:solidFill>
                    <w14:schemeClr w14:val="tx1"/>
                  </w14:solidFill>
                </w14:textFill>
              </w:rPr>
            </w:pPr>
            <w:r>
              <w:rPr>
                <w:rFonts w:ascii="等线" w:hAnsi="等线" w:eastAsia="等线" w:cs="宋体"/>
                <w:color w:val="000000" w:themeColor="text1"/>
                <w:kern w:val="0"/>
                <w:sz w:val="22"/>
                <w14:textFill>
                  <w14:solidFill>
                    <w14:schemeClr w14:val="tx1"/>
                  </w14:solidFill>
                </w14:textFill>
              </w:rPr>
              <w:t>4</w:t>
            </w:r>
          </w:p>
        </w:tc>
        <w:tc>
          <w:tcPr>
            <w:tcW w:w="1181"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179"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181" w:type="dxa"/>
            <w:vMerge w:val="continue"/>
            <w:tcBorders>
              <w:left w:val="single" w:color="auto" w:sz="4" w:space="0"/>
              <w:right w:val="single" w:color="auto" w:sz="4" w:space="0"/>
            </w:tcBorders>
            <w:vAlign w:val="center"/>
          </w:tcPr>
          <w:p>
            <w:pPr>
              <w:widowControl/>
              <w:jc w:val="center"/>
              <w:rPr>
                <w:rFonts w:ascii="等线" w:hAnsi="等线" w:eastAsia="等线" w:cs="宋体"/>
                <w:color w:val="000000"/>
                <w:kern w:val="0"/>
                <w:sz w:val="22"/>
              </w:rPr>
            </w:pPr>
          </w:p>
        </w:tc>
        <w:tc>
          <w:tcPr>
            <w:tcW w:w="2264"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42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34</w:t>
            </w:r>
          </w:p>
        </w:tc>
        <w:tc>
          <w:tcPr>
            <w:tcW w:w="302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湘雅三医院</w:t>
            </w: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themeColor="text1"/>
                <w:kern w:val="0"/>
                <w:sz w:val="22"/>
                <w14:textFill>
                  <w14:solidFill>
                    <w14:schemeClr w14:val="tx1"/>
                  </w14:solidFill>
                </w14:textFill>
              </w:rPr>
            </w:pPr>
            <w:r>
              <w:rPr>
                <w:rFonts w:ascii="等线" w:hAnsi="等线" w:eastAsia="等线" w:cs="宋体"/>
                <w:color w:val="000000" w:themeColor="text1"/>
                <w:kern w:val="0"/>
                <w:sz w:val="22"/>
                <w14:textFill>
                  <w14:solidFill>
                    <w14:schemeClr w14:val="tx1"/>
                  </w14:solidFill>
                </w14:textFill>
              </w:rPr>
              <w:t>4</w:t>
            </w:r>
          </w:p>
        </w:tc>
        <w:tc>
          <w:tcPr>
            <w:tcW w:w="1181"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179"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181" w:type="dxa"/>
            <w:vMerge w:val="continue"/>
            <w:tcBorders>
              <w:left w:val="single" w:color="auto" w:sz="4" w:space="0"/>
              <w:right w:val="single" w:color="auto" w:sz="4" w:space="0"/>
            </w:tcBorders>
            <w:vAlign w:val="center"/>
          </w:tcPr>
          <w:p>
            <w:pPr>
              <w:widowControl/>
              <w:jc w:val="center"/>
              <w:rPr>
                <w:rFonts w:ascii="等线" w:hAnsi="等线" w:eastAsia="等线" w:cs="宋体"/>
                <w:color w:val="000000"/>
                <w:kern w:val="0"/>
                <w:sz w:val="22"/>
              </w:rPr>
            </w:pPr>
          </w:p>
        </w:tc>
        <w:tc>
          <w:tcPr>
            <w:tcW w:w="2264"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42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35</w:t>
            </w:r>
          </w:p>
        </w:tc>
        <w:tc>
          <w:tcPr>
            <w:tcW w:w="302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党员博士服务团及其他专项</w:t>
            </w: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themeColor="text1"/>
                <w:kern w:val="0"/>
                <w:sz w:val="22"/>
                <w14:textFill>
                  <w14:solidFill>
                    <w14:schemeClr w14:val="tx1"/>
                  </w14:solidFill>
                </w14:textFill>
              </w:rPr>
            </w:pPr>
            <w:r>
              <w:rPr>
                <w:rFonts w:ascii="等线" w:hAnsi="等线" w:eastAsia="等线" w:cs="宋体"/>
                <w:color w:val="000000" w:themeColor="text1"/>
                <w:kern w:val="0"/>
                <w:sz w:val="22"/>
                <w14:textFill>
                  <w14:solidFill>
                    <w14:schemeClr w14:val="tx1"/>
                  </w14:solidFill>
                </w14:textFill>
              </w:rPr>
              <w:t>18</w:t>
            </w:r>
          </w:p>
        </w:tc>
        <w:tc>
          <w:tcPr>
            <w:tcW w:w="1181"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179"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181" w:type="dxa"/>
            <w:vMerge w:val="continue"/>
            <w:tcBorders>
              <w:left w:val="single" w:color="auto" w:sz="4" w:space="0"/>
              <w:right w:val="single" w:color="auto" w:sz="4" w:space="0"/>
            </w:tcBorders>
            <w:vAlign w:val="center"/>
          </w:tcPr>
          <w:p>
            <w:pPr>
              <w:widowControl/>
              <w:jc w:val="center"/>
              <w:rPr>
                <w:rFonts w:ascii="等线" w:hAnsi="等线" w:eastAsia="等线" w:cs="宋体"/>
                <w:color w:val="000000"/>
                <w:kern w:val="0"/>
                <w:sz w:val="22"/>
              </w:rPr>
            </w:pPr>
          </w:p>
        </w:tc>
        <w:tc>
          <w:tcPr>
            <w:tcW w:w="2264"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42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FF0000"/>
                <w:kern w:val="0"/>
                <w:sz w:val="22"/>
              </w:rPr>
            </w:pPr>
          </w:p>
        </w:tc>
        <w:tc>
          <w:tcPr>
            <w:tcW w:w="302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总数</w:t>
            </w: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color w:val="000000" w:themeColor="text1"/>
                <w:kern w:val="0"/>
                <w:sz w:val="22"/>
                <w14:textFill>
                  <w14:solidFill>
                    <w14:schemeClr w14:val="tx1"/>
                  </w14:solidFill>
                </w14:textFill>
              </w:rPr>
            </w:pPr>
            <w:r>
              <w:rPr>
                <w:rFonts w:hint="eastAsia" w:ascii="等线" w:hAnsi="等线" w:eastAsia="等线" w:cs="宋体"/>
                <w:b/>
                <w:color w:val="000000" w:themeColor="text1"/>
                <w:kern w:val="0"/>
                <w:sz w:val="22"/>
                <w14:textFill>
                  <w14:solidFill>
                    <w14:schemeClr w14:val="tx1"/>
                  </w14:solidFill>
                </w14:textFill>
              </w:rPr>
              <w:t>300</w:t>
            </w:r>
          </w:p>
        </w:tc>
        <w:tc>
          <w:tcPr>
            <w:tcW w:w="1181"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179"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1181" w:type="dxa"/>
            <w:vMerge w:val="continue"/>
            <w:tcBorders>
              <w:left w:val="single" w:color="auto" w:sz="4" w:space="0"/>
              <w:bottom w:val="single" w:color="000000" w:sz="4" w:space="0"/>
              <w:right w:val="single" w:color="auto" w:sz="4" w:space="0"/>
            </w:tcBorders>
            <w:vAlign w:val="center"/>
          </w:tcPr>
          <w:p>
            <w:pPr>
              <w:widowControl/>
              <w:jc w:val="center"/>
              <w:rPr>
                <w:rFonts w:ascii="等线" w:hAnsi="等线" w:eastAsia="等线" w:cs="宋体"/>
                <w:color w:val="000000"/>
                <w:kern w:val="0"/>
                <w:sz w:val="22"/>
              </w:rPr>
            </w:pPr>
          </w:p>
        </w:tc>
        <w:tc>
          <w:tcPr>
            <w:tcW w:w="2264"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r>
    </w:tbl>
    <w:p/>
    <w:p>
      <w:pPr>
        <w:spacing w:line="360" w:lineRule="auto"/>
        <w:ind w:left="839" w:leftChars="228" w:hanging="360" w:hangingChars="150"/>
        <w:rPr>
          <w:rFonts w:ascii="仿宋" w:hAnsi="仿宋" w:eastAsia="仿宋" w:cs="Times New Roman"/>
          <w:sz w:val="24"/>
          <w:szCs w:val="24"/>
        </w:rPr>
      </w:pPr>
      <w:r>
        <w:rPr>
          <w:rFonts w:hint="eastAsia" w:ascii="仿宋" w:hAnsi="仿宋" w:eastAsia="仿宋" w:cs="宋体"/>
          <w:sz w:val="24"/>
          <w:szCs w:val="24"/>
        </w:rPr>
        <w:t>注：</w:t>
      </w:r>
      <w:r>
        <w:rPr>
          <w:rFonts w:ascii="仿宋" w:hAnsi="仿宋" w:eastAsia="仿宋" w:cs="仿宋_GB2312"/>
          <w:sz w:val="24"/>
          <w:szCs w:val="24"/>
        </w:rPr>
        <w:t>1</w:t>
      </w:r>
      <w:r>
        <w:rPr>
          <w:rFonts w:hint="eastAsia" w:ascii="仿宋" w:hAnsi="仿宋" w:eastAsia="仿宋" w:cs="宋体"/>
          <w:sz w:val="24"/>
          <w:szCs w:val="24"/>
        </w:rPr>
        <w:t>、、社会实践优秀个人推荐名额参考各学院社会实践团队立项数与团队参与人数并考虑学院的社会实践开展情况下达。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B1E"/>
    <w:rsid w:val="001B49BE"/>
    <w:rsid w:val="00271273"/>
    <w:rsid w:val="002B1B1E"/>
    <w:rsid w:val="00401C97"/>
    <w:rsid w:val="00421E48"/>
    <w:rsid w:val="00451A1F"/>
    <w:rsid w:val="00466F85"/>
    <w:rsid w:val="004E2816"/>
    <w:rsid w:val="005046C4"/>
    <w:rsid w:val="00550005"/>
    <w:rsid w:val="00551793"/>
    <w:rsid w:val="00590062"/>
    <w:rsid w:val="005C5086"/>
    <w:rsid w:val="005C7EEC"/>
    <w:rsid w:val="005D60B0"/>
    <w:rsid w:val="006161D1"/>
    <w:rsid w:val="006B3119"/>
    <w:rsid w:val="006B4B13"/>
    <w:rsid w:val="0082122B"/>
    <w:rsid w:val="008855F6"/>
    <w:rsid w:val="008B7E2D"/>
    <w:rsid w:val="008F3A45"/>
    <w:rsid w:val="008F3C29"/>
    <w:rsid w:val="009301F8"/>
    <w:rsid w:val="00933C10"/>
    <w:rsid w:val="00BD14AF"/>
    <w:rsid w:val="00CF75C1"/>
    <w:rsid w:val="00D1191B"/>
    <w:rsid w:val="00D55C52"/>
    <w:rsid w:val="00DD51E4"/>
    <w:rsid w:val="00DE74AC"/>
    <w:rsid w:val="00EF3403"/>
    <w:rsid w:val="00EF6779"/>
    <w:rsid w:val="00F3461B"/>
    <w:rsid w:val="00F50DAD"/>
    <w:rsid w:val="00F95953"/>
    <w:rsid w:val="00FF4A86"/>
    <w:rsid w:val="62E20BD6"/>
    <w:rsid w:val="7E133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Book Title"/>
    <w:qFormat/>
    <w:uiPriority w:val="99"/>
    <w:rPr>
      <w:rFonts w:cs="Times New Roman"/>
      <w:b/>
      <w:bCs/>
      <w:smallCaps/>
      <w:spacing w:val="5"/>
    </w:rPr>
  </w:style>
  <w:style w:type="character" w:customStyle="1" w:styleId="7">
    <w:name w:val="页眉 字符"/>
    <w:basedOn w:val="5"/>
    <w:link w:val="3"/>
    <w:qFormat/>
    <w:uiPriority w:val="99"/>
    <w:rPr>
      <w:sz w:val="18"/>
      <w:szCs w:val="18"/>
    </w:rPr>
  </w:style>
  <w:style w:type="character" w:customStyle="1" w:styleId="8">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147</Words>
  <Characters>842</Characters>
  <Lines>7</Lines>
  <Paragraphs>1</Paragraphs>
  <TotalTime>1</TotalTime>
  <ScaleCrop>false</ScaleCrop>
  <LinksUpToDate>false</LinksUpToDate>
  <CharactersWithSpaces>988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2020-10-29T12:52:00Z</dcterms:created>
  <dc:creator>邓艳红</dc:creator>
  <cp:lastModifiedBy>杨晖</cp:lastModifiedBy>
  <dcterms:modified xsi:type="dcterms:W3CDTF">2020-11-10T08:45:31Z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